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05" w:rsidRPr="00E83E05" w:rsidRDefault="00F44405" w:rsidP="00E83E05">
      <w:pPr>
        <w:ind w:firstLine="0"/>
        <w:jc w:val="center"/>
        <w:rPr>
          <w:rFonts w:cs="Arial"/>
        </w:rPr>
      </w:pPr>
    </w:p>
    <w:p w:rsidR="00F44405" w:rsidRPr="00E83E05" w:rsidRDefault="00F44405" w:rsidP="00E83E05">
      <w:pPr>
        <w:ind w:firstLine="0"/>
        <w:jc w:val="center"/>
        <w:rPr>
          <w:rFonts w:cs="Arial"/>
        </w:rPr>
      </w:pPr>
      <w:r w:rsidRPr="00E83E05">
        <w:rPr>
          <w:rFonts w:cs="Arial"/>
        </w:rPr>
        <w:t>КРАСНОДАРСКИЙ КРАЙ</w:t>
      </w:r>
    </w:p>
    <w:p w:rsidR="00F44405" w:rsidRPr="00E83E05" w:rsidRDefault="00F44405" w:rsidP="00E83E05">
      <w:pPr>
        <w:ind w:firstLine="0"/>
        <w:jc w:val="center"/>
        <w:rPr>
          <w:rFonts w:cs="Arial"/>
        </w:rPr>
      </w:pPr>
      <w:r w:rsidRPr="00E83E05">
        <w:rPr>
          <w:rFonts w:cs="Arial"/>
        </w:rPr>
        <w:t>ТБИЛИССКИЙ РАЙОН</w:t>
      </w:r>
    </w:p>
    <w:p w:rsidR="00F44405" w:rsidRPr="00E83E05" w:rsidRDefault="00F44405" w:rsidP="00E83E05">
      <w:pPr>
        <w:ind w:firstLine="0"/>
        <w:jc w:val="center"/>
        <w:rPr>
          <w:rFonts w:cs="Arial"/>
        </w:rPr>
      </w:pPr>
      <w:r w:rsidRPr="00E83E05">
        <w:rPr>
          <w:rFonts w:cs="Arial"/>
        </w:rPr>
        <w:t>АДМИНИСТРАЦИЯ ГЕЙМАНОВСКОГО СЕЛЬСКОГО ПОСЕЛЕНИЯ</w:t>
      </w:r>
    </w:p>
    <w:p w:rsidR="00F44405" w:rsidRPr="00E83E05" w:rsidRDefault="00F44405" w:rsidP="00E83E05">
      <w:pPr>
        <w:ind w:firstLine="0"/>
        <w:jc w:val="center"/>
        <w:rPr>
          <w:rFonts w:cs="Arial"/>
        </w:rPr>
      </w:pPr>
      <w:r w:rsidRPr="00E83E05">
        <w:rPr>
          <w:rFonts w:cs="Arial"/>
        </w:rPr>
        <w:t>ТБИЛИССКОГО РАЙОНА</w:t>
      </w:r>
    </w:p>
    <w:p w:rsidR="00F44405" w:rsidRPr="00E83E05" w:rsidRDefault="00F44405" w:rsidP="00E83E05">
      <w:pPr>
        <w:ind w:firstLine="0"/>
        <w:jc w:val="center"/>
        <w:rPr>
          <w:rFonts w:cs="Arial"/>
        </w:rPr>
      </w:pPr>
    </w:p>
    <w:p w:rsidR="00F44405" w:rsidRPr="00E83E05" w:rsidRDefault="00F44405" w:rsidP="00E83E05">
      <w:pPr>
        <w:ind w:firstLine="0"/>
        <w:jc w:val="center"/>
        <w:rPr>
          <w:rFonts w:cs="Arial"/>
        </w:rPr>
      </w:pPr>
      <w:r w:rsidRPr="00E83E05">
        <w:rPr>
          <w:rFonts w:cs="Arial"/>
        </w:rPr>
        <w:t>ПОСТАНОВЛЕНИЕ</w:t>
      </w:r>
    </w:p>
    <w:p w:rsidR="00F44405" w:rsidRPr="00E83E05" w:rsidRDefault="00F44405" w:rsidP="00E83E05">
      <w:pPr>
        <w:ind w:firstLine="0"/>
        <w:jc w:val="center"/>
        <w:rPr>
          <w:rFonts w:cs="Arial"/>
        </w:rPr>
      </w:pPr>
    </w:p>
    <w:p w:rsidR="005308FF" w:rsidRDefault="005308FF" w:rsidP="005308FF">
      <w:pPr>
        <w:ind w:firstLine="0"/>
        <w:jc w:val="center"/>
        <w:rPr>
          <w:rFonts w:cs="Arial"/>
        </w:rPr>
      </w:pPr>
      <w:r>
        <w:rPr>
          <w:rFonts w:cs="Arial"/>
        </w:rPr>
        <w:t xml:space="preserve">____________ года </w:t>
      </w:r>
      <w:r>
        <w:rPr>
          <w:rFonts w:cs="Arial"/>
        </w:rPr>
        <w:tab/>
      </w:r>
      <w:r>
        <w:rPr>
          <w:rFonts w:cs="Arial"/>
        </w:rPr>
        <w:tab/>
      </w:r>
      <w:r>
        <w:rPr>
          <w:rFonts w:cs="Arial"/>
        </w:rPr>
        <w:tab/>
        <w:t xml:space="preserve">№ 23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spellStart"/>
      <w:r>
        <w:rPr>
          <w:rFonts w:cs="Arial"/>
        </w:rPr>
        <w:t>Геймановская</w:t>
      </w:r>
      <w:proofErr w:type="spellEnd"/>
    </w:p>
    <w:p w:rsidR="003D71AF" w:rsidRPr="00E83E05" w:rsidRDefault="003D71AF" w:rsidP="00E83E05">
      <w:pPr>
        <w:ind w:firstLine="0"/>
        <w:jc w:val="center"/>
        <w:rPr>
          <w:rFonts w:eastAsia="Andale Sans UI" w:cs="Arial"/>
        </w:rPr>
      </w:pPr>
    </w:p>
    <w:p w:rsidR="003D71AF" w:rsidRPr="00E83E05" w:rsidRDefault="003D71AF" w:rsidP="00E83E05">
      <w:pPr>
        <w:ind w:firstLine="0"/>
        <w:jc w:val="center"/>
        <w:rPr>
          <w:rFonts w:cs="Arial"/>
          <w:b/>
          <w:sz w:val="32"/>
          <w:szCs w:val="32"/>
        </w:rPr>
      </w:pPr>
      <w:r w:rsidRPr="00E83E05">
        <w:rPr>
          <w:rFonts w:cs="Arial"/>
          <w:b/>
          <w:sz w:val="32"/>
          <w:szCs w:val="32"/>
        </w:rPr>
        <w:t>Об утверждении Стандартов осуществления</w:t>
      </w:r>
      <w:r w:rsidR="00F44405" w:rsidRPr="00E83E05">
        <w:rPr>
          <w:rFonts w:cs="Arial"/>
          <w:b/>
          <w:sz w:val="32"/>
          <w:szCs w:val="32"/>
        </w:rPr>
        <w:t xml:space="preserve"> </w:t>
      </w:r>
      <w:r w:rsidRPr="00E83E05">
        <w:rPr>
          <w:rFonts w:cs="Arial"/>
          <w:b/>
          <w:sz w:val="32"/>
          <w:szCs w:val="32"/>
        </w:rPr>
        <w:t xml:space="preserve"> внутреннего муниципального финансового контроля</w:t>
      </w:r>
      <w:r w:rsidR="00597D08" w:rsidRPr="00E83E05">
        <w:rPr>
          <w:rFonts w:cs="Arial"/>
          <w:b/>
          <w:sz w:val="32"/>
          <w:szCs w:val="32"/>
        </w:rPr>
        <w:t xml:space="preserve"> </w:t>
      </w:r>
      <w:r w:rsidRPr="00E83E05">
        <w:rPr>
          <w:rFonts w:cs="Arial"/>
          <w:b/>
          <w:sz w:val="32"/>
          <w:szCs w:val="32"/>
        </w:rPr>
        <w:t xml:space="preserve">в </w:t>
      </w:r>
      <w:proofErr w:type="spellStart"/>
      <w:r w:rsidR="00FC2A53" w:rsidRPr="00E83E05">
        <w:rPr>
          <w:rFonts w:cs="Arial"/>
          <w:b/>
          <w:sz w:val="32"/>
          <w:szCs w:val="32"/>
        </w:rPr>
        <w:t>Геймановском</w:t>
      </w:r>
      <w:proofErr w:type="spellEnd"/>
      <w:r w:rsidRPr="00E83E05">
        <w:rPr>
          <w:rFonts w:cs="Arial"/>
          <w:b/>
          <w:sz w:val="32"/>
          <w:szCs w:val="32"/>
        </w:rPr>
        <w:t xml:space="preserve"> сельском поселении Тбилисского района</w:t>
      </w:r>
    </w:p>
    <w:p w:rsidR="003D71AF" w:rsidRPr="00E83E05" w:rsidRDefault="003D71AF" w:rsidP="00E83E05">
      <w:pPr>
        <w:ind w:firstLine="0"/>
        <w:jc w:val="center"/>
        <w:rPr>
          <w:rFonts w:cs="Arial"/>
        </w:rPr>
      </w:pPr>
    </w:p>
    <w:p w:rsidR="00F44405" w:rsidRPr="00E83E05" w:rsidRDefault="00F44405" w:rsidP="00E83E05">
      <w:pPr>
        <w:ind w:firstLine="0"/>
        <w:jc w:val="center"/>
        <w:rPr>
          <w:rFonts w:cs="Arial"/>
        </w:rPr>
      </w:pPr>
    </w:p>
    <w:p w:rsidR="003D71AF" w:rsidRPr="00E83E05" w:rsidRDefault="003D71AF" w:rsidP="00E83E05">
      <w:pPr>
        <w:rPr>
          <w:rFonts w:eastAsia="Andale Sans UI"/>
        </w:rPr>
      </w:pPr>
      <w:proofErr w:type="gramStart"/>
      <w:r w:rsidRPr="00E83E05">
        <w:rPr>
          <w:rFonts w:eastAsia="Andale Sans UI"/>
        </w:rPr>
        <w:t>В</w:t>
      </w:r>
      <w:r w:rsidR="00F44405" w:rsidRPr="00E83E05">
        <w:rPr>
          <w:rFonts w:eastAsia="Andale Sans UI"/>
        </w:rPr>
        <w:t xml:space="preserve"> </w:t>
      </w:r>
      <w:r w:rsidRPr="00E83E05">
        <w:rPr>
          <w:rFonts w:eastAsia="Andale Sans UI"/>
        </w:rPr>
        <w:t>соответствии</w:t>
      </w:r>
      <w:r w:rsidR="00F44405" w:rsidRPr="00E83E05">
        <w:rPr>
          <w:rFonts w:eastAsia="Andale Sans UI"/>
        </w:rPr>
        <w:t xml:space="preserve"> </w:t>
      </w:r>
      <w:r w:rsidRPr="00E83E05">
        <w:rPr>
          <w:rFonts w:eastAsia="Andale Sans UI"/>
        </w:rPr>
        <w:t>с</w:t>
      </w:r>
      <w:r w:rsidR="00F44405" w:rsidRPr="00E83E05">
        <w:rPr>
          <w:rFonts w:eastAsia="Andale Sans UI"/>
        </w:rPr>
        <w:t xml:space="preserve"> </w:t>
      </w:r>
      <w:r w:rsidRPr="00E83E05">
        <w:rPr>
          <w:rFonts w:eastAsia="Andale Sans UI"/>
        </w:rPr>
        <w:t>пунктом 3 статьи 269.2 Бюджетного кодекса Российской Федерации</w:t>
      </w:r>
      <w:r w:rsidR="00C703EB" w:rsidRPr="00E83E05">
        <w:rPr>
          <w:rFonts w:eastAsia="Andale Sans UI"/>
        </w:rPr>
        <w:t>, постановлени</w:t>
      </w:r>
      <w:r w:rsidR="003A339C" w:rsidRPr="00E83E05">
        <w:rPr>
          <w:rFonts w:eastAsia="Andale Sans UI"/>
        </w:rPr>
        <w:t>ями</w:t>
      </w:r>
      <w:r w:rsidR="00C703EB" w:rsidRPr="00E83E05">
        <w:rPr>
          <w:rFonts w:eastAsia="Andale Sans UI"/>
        </w:rPr>
        <w:t xml:space="preserve"> </w:t>
      </w:r>
      <w:r w:rsidR="00C703EB" w:rsidRPr="00E83E05">
        <w:t>Правительства Российской Федерации от 6 февраля 2020 г. №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 и № 100</w:t>
      </w:r>
      <w:r w:rsidR="00F44405" w:rsidRPr="00E83E05">
        <w:t xml:space="preserve"> </w:t>
      </w:r>
      <w:r w:rsidR="00C703EB" w:rsidRPr="00E83E05">
        <w:t>«Права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w:t>
      </w:r>
      <w:proofErr w:type="gramEnd"/>
      <w:r w:rsidR="00C703EB" w:rsidRPr="00E83E05">
        <w:t xml:space="preserve"> должностных лиц) при осуществлении внутреннего государственного (муниципального) финансового контроля»</w:t>
      </w:r>
      <w:r w:rsidRPr="00E83E05">
        <w:rPr>
          <w:rFonts w:eastAsia="Andale Sans UI"/>
        </w:rPr>
        <w:t xml:space="preserve">, руководствуясь статьями </w:t>
      </w:r>
      <w:r w:rsidR="00597D08" w:rsidRPr="00E83E05">
        <w:rPr>
          <w:rFonts w:eastAsia="Andale Sans UI"/>
        </w:rPr>
        <w:t>58</w:t>
      </w:r>
      <w:r w:rsidRPr="00E83E05">
        <w:rPr>
          <w:rFonts w:eastAsia="Andale Sans UI"/>
        </w:rPr>
        <w:t xml:space="preserve">, </w:t>
      </w:r>
      <w:r w:rsidR="00A427BC" w:rsidRPr="00E83E05">
        <w:rPr>
          <w:rFonts w:eastAsia="Andale Sans UI"/>
        </w:rPr>
        <w:t>7</w:t>
      </w:r>
      <w:r w:rsidR="00597D08" w:rsidRPr="00E83E05">
        <w:rPr>
          <w:rFonts w:eastAsia="Andale Sans UI"/>
        </w:rPr>
        <w:t>1</w:t>
      </w:r>
      <w:r w:rsidRPr="00E83E05">
        <w:rPr>
          <w:rFonts w:eastAsia="Andale Sans UI"/>
        </w:rPr>
        <w:t xml:space="preserve"> Устава </w:t>
      </w:r>
      <w:proofErr w:type="spellStart"/>
      <w:r w:rsidR="00597D08" w:rsidRPr="00E83E05">
        <w:rPr>
          <w:rFonts w:eastAsia="Andale Sans UI"/>
        </w:rPr>
        <w:t>Геймановского</w:t>
      </w:r>
      <w:proofErr w:type="spellEnd"/>
      <w:r w:rsidRPr="00E83E05">
        <w:rPr>
          <w:rFonts w:eastAsia="Andale Sans UI"/>
        </w:rPr>
        <w:t xml:space="preserve"> сельского поселения Тбилисского района, постановляю:</w:t>
      </w:r>
    </w:p>
    <w:p w:rsidR="003D71AF" w:rsidRPr="00E83E05" w:rsidRDefault="003D71AF" w:rsidP="00E83E05">
      <w:r w:rsidRPr="00E83E05">
        <w:t xml:space="preserve">1. Утвердить Стандарты осуществления внутреннего муниципального финансового контроля в </w:t>
      </w:r>
      <w:proofErr w:type="spellStart"/>
      <w:r w:rsidR="00597D08" w:rsidRPr="00E83E05">
        <w:t>Геймановском</w:t>
      </w:r>
      <w:proofErr w:type="spellEnd"/>
      <w:r w:rsidR="00597D08" w:rsidRPr="00E83E05">
        <w:t xml:space="preserve"> </w:t>
      </w:r>
      <w:r w:rsidRPr="00E83E05">
        <w:t>сельском поселении</w:t>
      </w:r>
      <w:r w:rsidR="009E4A65" w:rsidRPr="00E83E05">
        <w:t xml:space="preserve"> Тбилисского района</w:t>
      </w:r>
      <w:r w:rsidR="00F44405" w:rsidRPr="00E83E05">
        <w:t xml:space="preserve"> </w:t>
      </w:r>
      <w:r w:rsidR="009E4A65" w:rsidRPr="00E83E05">
        <w:t>(прилагается</w:t>
      </w:r>
      <w:r w:rsidRPr="00E83E05">
        <w:t xml:space="preserve">). </w:t>
      </w:r>
    </w:p>
    <w:p w:rsidR="0060363B" w:rsidRPr="00E83E05" w:rsidRDefault="001970C0" w:rsidP="00E83E05">
      <w:r w:rsidRPr="00E83E05">
        <w:t xml:space="preserve">2. </w:t>
      </w:r>
      <w:r w:rsidR="0060363B" w:rsidRPr="00E83E05">
        <w:t>Постановление</w:t>
      </w:r>
      <w:r w:rsidR="00F44405" w:rsidRPr="00E83E05">
        <w:t xml:space="preserve"> </w:t>
      </w:r>
      <w:r w:rsidR="0060363B" w:rsidRPr="00E83E05">
        <w:t>администрации</w:t>
      </w:r>
      <w:r w:rsidR="00F44405" w:rsidRPr="00E83E05">
        <w:t xml:space="preserve"> </w:t>
      </w:r>
      <w:proofErr w:type="spellStart"/>
      <w:r w:rsidR="00597D08" w:rsidRPr="00E83E05">
        <w:rPr>
          <w:rFonts w:eastAsia="Calibri"/>
        </w:rPr>
        <w:t>Геймановского</w:t>
      </w:r>
      <w:proofErr w:type="spellEnd"/>
      <w:r w:rsidR="00F44405" w:rsidRPr="00E83E05">
        <w:rPr>
          <w:rFonts w:eastAsia="Calibri"/>
        </w:rPr>
        <w:t xml:space="preserve"> </w:t>
      </w:r>
      <w:r w:rsidR="0060363B" w:rsidRPr="00E83E05">
        <w:rPr>
          <w:rFonts w:eastAsia="Calibri"/>
        </w:rPr>
        <w:t>сельского</w:t>
      </w:r>
      <w:r w:rsidR="00F44405" w:rsidRPr="00E83E05">
        <w:rPr>
          <w:rFonts w:eastAsia="Calibri"/>
        </w:rPr>
        <w:t xml:space="preserve"> </w:t>
      </w:r>
      <w:r w:rsidR="0060363B" w:rsidRPr="00E83E05">
        <w:rPr>
          <w:rFonts w:eastAsia="Calibri"/>
        </w:rPr>
        <w:t>поселения</w:t>
      </w:r>
      <w:r w:rsidR="00597D08" w:rsidRPr="00E83E05">
        <w:rPr>
          <w:rFonts w:eastAsia="Calibri"/>
        </w:rPr>
        <w:t xml:space="preserve"> </w:t>
      </w:r>
      <w:r w:rsidR="0060363B" w:rsidRPr="00E83E05">
        <w:rPr>
          <w:rFonts w:eastAsia="Calibri"/>
        </w:rPr>
        <w:t>Тбилисского района</w:t>
      </w:r>
      <w:r w:rsidR="00F44405" w:rsidRPr="00E83E05">
        <w:rPr>
          <w:rFonts w:eastAsia="Calibri"/>
        </w:rPr>
        <w:t xml:space="preserve"> </w:t>
      </w:r>
      <w:r w:rsidR="0060363B" w:rsidRPr="00E83E05">
        <w:t>от 1</w:t>
      </w:r>
      <w:r w:rsidR="00597D08" w:rsidRPr="00E83E05">
        <w:t>0</w:t>
      </w:r>
      <w:r w:rsidR="0004249B" w:rsidRPr="00E83E05">
        <w:t xml:space="preserve"> сентября </w:t>
      </w:r>
      <w:r w:rsidR="0060363B" w:rsidRPr="00E83E05">
        <w:t xml:space="preserve">2018 года № </w:t>
      </w:r>
      <w:r w:rsidR="00597D08" w:rsidRPr="00E83E05">
        <w:t>65</w:t>
      </w:r>
      <w:r w:rsidR="0060363B" w:rsidRPr="00E83E05">
        <w:t xml:space="preserve"> «</w:t>
      </w:r>
      <w:r w:rsidR="00597D08" w:rsidRPr="00E83E05">
        <w:t xml:space="preserve">Об утверждении Стандартов осуществления внутреннего муниципального финансового контроля в </w:t>
      </w:r>
      <w:proofErr w:type="spellStart"/>
      <w:r w:rsidR="00597D08" w:rsidRPr="00E83E05">
        <w:t>Геймановском</w:t>
      </w:r>
      <w:proofErr w:type="spellEnd"/>
      <w:r w:rsidR="00597D08" w:rsidRPr="00E83E05">
        <w:t xml:space="preserve"> сельском поселении Тбилисского района</w:t>
      </w:r>
      <w:r w:rsidR="0060363B" w:rsidRPr="00E83E05">
        <w:t>» признать утратившим силу.</w:t>
      </w:r>
    </w:p>
    <w:p w:rsidR="0060363B" w:rsidRPr="00E83E05" w:rsidRDefault="0060363B" w:rsidP="00E83E05">
      <w:r w:rsidRPr="00E83E05">
        <w:t>3</w:t>
      </w:r>
      <w:r w:rsidR="003D71AF" w:rsidRPr="00E83E05">
        <w:t>.</w:t>
      </w:r>
      <w:r w:rsidRPr="00E83E05">
        <w:t xml:space="preserve"> Главному специалисту администрации </w:t>
      </w:r>
      <w:proofErr w:type="spellStart"/>
      <w:r w:rsidR="00597D08" w:rsidRPr="00E83E05">
        <w:t>Геймановского</w:t>
      </w:r>
      <w:proofErr w:type="spellEnd"/>
      <w:r w:rsidRPr="00E83E05">
        <w:t xml:space="preserve"> сельского поселения Тбилисского района (</w:t>
      </w:r>
      <w:r w:rsidR="00597D08" w:rsidRPr="00E83E05">
        <w:t>Яров</w:t>
      </w:r>
      <w:r w:rsidR="001970C0" w:rsidRPr="00E83E05">
        <w:t>ой М.М.</w:t>
      </w:r>
      <w:r w:rsidRPr="00E83E05">
        <w:t>)</w:t>
      </w:r>
      <w:r w:rsidR="009E4A65" w:rsidRPr="00E83E05">
        <w:t xml:space="preserve"> обеспечить размещение настоящего постановления</w:t>
      </w:r>
      <w:r w:rsidRPr="00E83E05">
        <w:t xml:space="preserve"> в сетевом издании «Информационный портал Тбилисского района» https://info-tbilisskaya.ru и на официальном сайте администрации </w:t>
      </w:r>
      <w:proofErr w:type="spellStart"/>
      <w:r w:rsidR="00EF2DA2" w:rsidRPr="00E83E05">
        <w:t>Геймановского</w:t>
      </w:r>
      <w:proofErr w:type="spellEnd"/>
      <w:r w:rsidRPr="00E83E05">
        <w:t xml:space="preserve"> сельского поселения Тбилисского района в информационно-телекоммуникационной сети «Интернет».</w:t>
      </w:r>
    </w:p>
    <w:p w:rsidR="003D71AF" w:rsidRPr="00E83E05" w:rsidRDefault="0060363B" w:rsidP="00E83E05">
      <w:r w:rsidRPr="00E83E05">
        <w:t xml:space="preserve"> 4</w:t>
      </w:r>
      <w:r w:rsidR="003D71AF" w:rsidRPr="00E83E05">
        <w:t xml:space="preserve">. </w:t>
      </w:r>
      <w:proofErr w:type="gramStart"/>
      <w:r w:rsidR="003D71AF" w:rsidRPr="00E83E05">
        <w:t>Контроль за</w:t>
      </w:r>
      <w:proofErr w:type="gramEnd"/>
      <w:r w:rsidR="003D71AF" w:rsidRPr="00E83E05">
        <w:t xml:space="preserve"> выполнением настоящего постановления оставляю за собой.</w:t>
      </w:r>
    </w:p>
    <w:p w:rsidR="003D71AF" w:rsidRPr="00E83E05" w:rsidRDefault="0060363B" w:rsidP="00E83E05">
      <w:r w:rsidRPr="00E83E05">
        <w:t>5</w:t>
      </w:r>
      <w:r w:rsidR="003D71AF" w:rsidRPr="00E83E05">
        <w:t xml:space="preserve">. Постановление вступает в силу со дня его </w:t>
      </w:r>
      <w:r w:rsidR="004D5981" w:rsidRPr="00E83E05">
        <w:t>официального опубликования</w:t>
      </w:r>
      <w:r w:rsidR="003D71AF" w:rsidRPr="00E83E05">
        <w:t>.</w:t>
      </w:r>
    </w:p>
    <w:p w:rsidR="003D71AF" w:rsidRPr="00E83E05" w:rsidRDefault="003D71AF" w:rsidP="00E83E05"/>
    <w:p w:rsidR="003D71AF" w:rsidRPr="00E83E05" w:rsidRDefault="003D71AF" w:rsidP="00E83E05"/>
    <w:p w:rsidR="003A339C" w:rsidRPr="00E83E05" w:rsidRDefault="003A339C" w:rsidP="00E83E05"/>
    <w:p w:rsidR="00F44405" w:rsidRPr="00E83E05" w:rsidRDefault="00F44405" w:rsidP="00E83E05">
      <w:r w:rsidRPr="00E83E05">
        <w:t xml:space="preserve">Глава </w:t>
      </w:r>
    </w:p>
    <w:p w:rsidR="00F44405" w:rsidRPr="00E83E05" w:rsidRDefault="00F44405" w:rsidP="00E83E05">
      <w:proofErr w:type="spellStart"/>
      <w:r w:rsidRPr="00E83E05">
        <w:t>Геймановского</w:t>
      </w:r>
      <w:proofErr w:type="spellEnd"/>
      <w:r w:rsidRPr="00E83E05">
        <w:t xml:space="preserve"> сельского поселения </w:t>
      </w:r>
    </w:p>
    <w:p w:rsidR="00F44405" w:rsidRPr="00E83E05" w:rsidRDefault="00F44405" w:rsidP="00E83E05">
      <w:r w:rsidRPr="00E83E05">
        <w:t xml:space="preserve">Тбилисского района </w:t>
      </w:r>
    </w:p>
    <w:p w:rsidR="00F44405" w:rsidRPr="00E83E05" w:rsidRDefault="00F44405" w:rsidP="00E83E05">
      <w:proofErr w:type="spellStart"/>
      <w:r w:rsidRPr="00E83E05">
        <w:t>В.А.Гладкова</w:t>
      </w:r>
      <w:proofErr w:type="spellEnd"/>
    </w:p>
    <w:p w:rsidR="003A339C" w:rsidRPr="00E83E05" w:rsidRDefault="003A339C" w:rsidP="00E83E05">
      <w:pPr>
        <w:rPr>
          <w:rFonts w:eastAsia="Andale Sans UI"/>
        </w:rPr>
      </w:pPr>
    </w:p>
    <w:p w:rsidR="003A339C" w:rsidRPr="00E83E05" w:rsidRDefault="003A339C" w:rsidP="00E83E05"/>
    <w:p w:rsidR="003A339C" w:rsidRPr="00E83E05" w:rsidRDefault="003A339C" w:rsidP="00E83E05"/>
    <w:p w:rsidR="00F44405" w:rsidRPr="00E83E05" w:rsidRDefault="00F44405" w:rsidP="00E83E05">
      <w:r w:rsidRPr="00E83E05">
        <w:lastRenderedPageBreak/>
        <w:t>ПРИЛОЖЕНИЕ</w:t>
      </w:r>
    </w:p>
    <w:p w:rsidR="00F44405" w:rsidRPr="00E83E05" w:rsidRDefault="00F44405" w:rsidP="00E83E05">
      <w:r w:rsidRPr="00E83E05">
        <w:t>УТВЕРЖДЕН</w:t>
      </w:r>
    </w:p>
    <w:p w:rsidR="00F44405" w:rsidRPr="00E83E05" w:rsidRDefault="00F44405" w:rsidP="00E83E05">
      <w:r w:rsidRPr="00E83E05">
        <w:t>постановлением администрации</w:t>
      </w:r>
    </w:p>
    <w:p w:rsidR="00F44405" w:rsidRPr="00E83E05" w:rsidRDefault="00F44405" w:rsidP="00E83E05">
      <w:proofErr w:type="spellStart"/>
      <w:r w:rsidRPr="00E83E05">
        <w:t>Геймановского</w:t>
      </w:r>
      <w:proofErr w:type="spellEnd"/>
      <w:r w:rsidRPr="00E83E05">
        <w:t xml:space="preserve"> сельского поселения </w:t>
      </w:r>
    </w:p>
    <w:p w:rsidR="00F44405" w:rsidRPr="00E83E05" w:rsidRDefault="00F44405" w:rsidP="00E83E05">
      <w:r w:rsidRPr="00E83E05">
        <w:t>Тбилисского района</w:t>
      </w:r>
    </w:p>
    <w:p w:rsidR="00F44405" w:rsidRPr="00E83E05" w:rsidRDefault="00F44405" w:rsidP="00E83E05">
      <w:r w:rsidRPr="00E83E05">
        <w:t xml:space="preserve">от </w:t>
      </w:r>
      <w:r w:rsidR="005308FF">
        <w:t>_______________ г. № _</w:t>
      </w:r>
      <w:bookmarkStart w:id="0" w:name="_GoBack"/>
      <w:bookmarkEnd w:id="0"/>
    </w:p>
    <w:p w:rsidR="003A339C" w:rsidRDefault="003A339C" w:rsidP="00E83E05"/>
    <w:p w:rsidR="00E83E05" w:rsidRPr="00E83E05" w:rsidRDefault="00E83E05" w:rsidP="00E83E05"/>
    <w:p w:rsidR="00E665C1" w:rsidRPr="00E83E05" w:rsidRDefault="00E665C1" w:rsidP="00E83E05">
      <w:pPr>
        <w:ind w:firstLine="0"/>
        <w:jc w:val="center"/>
        <w:rPr>
          <w:rFonts w:cs="Arial"/>
          <w:b/>
        </w:rPr>
      </w:pPr>
      <w:r w:rsidRPr="00E83E05">
        <w:rPr>
          <w:rFonts w:cs="Arial"/>
          <w:b/>
        </w:rPr>
        <w:t>СТАНДАРТЫ</w:t>
      </w:r>
    </w:p>
    <w:p w:rsidR="00A427BC" w:rsidRPr="00E83E05" w:rsidRDefault="00E665C1" w:rsidP="00E83E05">
      <w:pPr>
        <w:ind w:firstLine="0"/>
        <w:jc w:val="center"/>
        <w:rPr>
          <w:rFonts w:cs="Arial"/>
          <w:b/>
        </w:rPr>
      </w:pPr>
      <w:r w:rsidRPr="00E83E05">
        <w:rPr>
          <w:rFonts w:cs="Arial"/>
          <w:b/>
        </w:rPr>
        <w:t xml:space="preserve">осуществления внутреннего муниципального финансового контроля в </w:t>
      </w:r>
      <w:proofErr w:type="spellStart"/>
      <w:r w:rsidR="003A339C" w:rsidRPr="00E83E05">
        <w:rPr>
          <w:rFonts w:cs="Arial"/>
          <w:b/>
        </w:rPr>
        <w:t>Геймановском</w:t>
      </w:r>
      <w:proofErr w:type="spellEnd"/>
      <w:r w:rsidR="00A427BC" w:rsidRPr="00E83E05">
        <w:rPr>
          <w:rFonts w:cs="Arial"/>
          <w:b/>
        </w:rPr>
        <w:t xml:space="preserve"> сельском поселении Тбилисского района</w:t>
      </w:r>
    </w:p>
    <w:p w:rsidR="00E665C1" w:rsidRPr="00E83E05" w:rsidRDefault="00E665C1" w:rsidP="00E83E05"/>
    <w:p w:rsidR="00E665C1" w:rsidRPr="00E83E05" w:rsidRDefault="00E665C1" w:rsidP="00E83E05">
      <w:r w:rsidRPr="00E83E05">
        <w:t>I. Основные положения</w:t>
      </w:r>
    </w:p>
    <w:p w:rsidR="00E665C1" w:rsidRPr="00E83E05" w:rsidRDefault="00E665C1" w:rsidP="00E83E05"/>
    <w:p w:rsidR="00E665C1" w:rsidRPr="00E83E05" w:rsidRDefault="00E665C1" w:rsidP="00E83E05">
      <w:r w:rsidRPr="00E83E05">
        <w:t>1. </w:t>
      </w:r>
      <w:proofErr w:type="gramStart"/>
      <w:r w:rsidRPr="00E83E05">
        <w:t xml:space="preserve">Настоящие Стандарты осуществления внутреннего муниципального финансового контроля </w:t>
      </w:r>
      <w:r w:rsidR="00A427BC" w:rsidRPr="00E83E05">
        <w:t xml:space="preserve">в </w:t>
      </w:r>
      <w:proofErr w:type="spellStart"/>
      <w:r w:rsidR="003A339C" w:rsidRPr="00E83E05">
        <w:t>Геймановском</w:t>
      </w:r>
      <w:proofErr w:type="spellEnd"/>
      <w:r w:rsidR="00A427BC" w:rsidRPr="00E83E05">
        <w:t xml:space="preserve"> сельском поселении Тбилисского района</w:t>
      </w:r>
      <w:r w:rsidR="00F44405" w:rsidRPr="00E83E05">
        <w:t xml:space="preserve"> </w:t>
      </w:r>
      <w:r w:rsidRPr="00E83E05">
        <w:t>(далее - Стандарты) разработаны во исполнение п</w:t>
      </w:r>
      <w:r w:rsidR="003A339C" w:rsidRPr="00E83E05">
        <w:t>.</w:t>
      </w:r>
      <w:r w:rsidRPr="00E83E05">
        <w:t>3 ст</w:t>
      </w:r>
      <w:r w:rsidR="003A339C" w:rsidRPr="00E83E05">
        <w:t>.</w:t>
      </w:r>
      <w:r w:rsidRPr="00E83E05">
        <w:t>269</w:t>
      </w:r>
      <w:r w:rsidR="00A427BC" w:rsidRPr="00E83E05">
        <w:t>.</w:t>
      </w:r>
      <w:r w:rsidRPr="00E83E05">
        <w:t>2 Бюджетного кодекса Российской Федерации, Постановлени</w:t>
      </w:r>
      <w:r w:rsidR="00A25EC0" w:rsidRPr="00E83E05">
        <w:t>й</w:t>
      </w:r>
      <w:r w:rsidRPr="00E83E05">
        <w:t xml:space="preserve"> Правительства Российской Федерации от 6 февраля 2020 г. </w:t>
      </w:r>
      <w:r w:rsidR="003A339C" w:rsidRPr="00E83E05">
        <w:t>№</w:t>
      </w:r>
      <w:r w:rsidRPr="00E83E05">
        <w:t xml:space="preserve"> 95 </w:t>
      </w:r>
      <w:r w:rsidR="003A339C" w:rsidRPr="00E83E05">
        <w:t>«</w:t>
      </w:r>
      <w:r w:rsidRPr="00E83E05">
        <w:t>Об утверждении федерального стандарта внутреннего государственного (муници</w:t>
      </w:r>
      <w:r w:rsidR="003A339C" w:rsidRPr="00E83E05">
        <w:t>пального) финансового контроля «</w:t>
      </w:r>
      <w:r w:rsidRPr="00E83E05">
        <w:t>Принципы контрольной деятельности органов внутреннего государственного (муниципального) финансового контроля</w:t>
      </w:r>
      <w:r w:rsidR="003A339C" w:rsidRPr="00E83E05">
        <w:t>»</w:t>
      </w:r>
      <w:r w:rsidRPr="00E83E05">
        <w:t xml:space="preserve"> </w:t>
      </w:r>
      <w:r w:rsidR="003A339C" w:rsidRPr="00E83E05">
        <w:t>и № 100 «</w:t>
      </w:r>
      <w:r w:rsidRPr="00E83E05">
        <w:t>Права и обязанности должностных</w:t>
      </w:r>
      <w:proofErr w:type="gramEnd"/>
      <w:r w:rsidRPr="00E83E05">
        <w:t xml:space="preserve">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r w:rsidR="003A339C" w:rsidRPr="00E83E05">
        <w:t>»</w:t>
      </w:r>
      <w:r w:rsidRPr="00E83E05">
        <w:t xml:space="preserve">, и в соответствии с Порядком осуществления внутреннего муниципального финансового контроля, утвержденного Постановлением </w:t>
      </w:r>
      <w:r w:rsidR="00A427BC" w:rsidRPr="00E83E05">
        <w:t xml:space="preserve">администрации </w:t>
      </w:r>
      <w:proofErr w:type="spellStart"/>
      <w:r w:rsidR="003A339C" w:rsidRPr="00E83E05">
        <w:t>Геймановского</w:t>
      </w:r>
      <w:proofErr w:type="spellEnd"/>
      <w:r w:rsidRPr="00E83E05">
        <w:t xml:space="preserve"> сельского поселения</w:t>
      </w:r>
      <w:r w:rsidR="00A427BC" w:rsidRPr="00E83E05">
        <w:t xml:space="preserve"> Тбилисского района</w:t>
      </w:r>
      <w:r w:rsidRPr="00E83E05">
        <w:t xml:space="preserve"> от </w:t>
      </w:r>
      <w:r w:rsidR="00816C51" w:rsidRPr="00E83E05">
        <w:t>18</w:t>
      </w:r>
      <w:r w:rsidRPr="00E83E05">
        <w:t>.</w:t>
      </w:r>
      <w:r w:rsidR="0060363B" w:rsidRPr="00E83E05">
        <w:t>03</w:t>
      </w:r>
      <w:r w:rsidRPr="00E83E05">
        <w:t>.20</w:t>
      </w:r>
      <w:r w:rsidR="0060363B" w:rsidRPr="00E83E05">
        <w:t>21</w:t>
      </w:r>
      <w:r w:rsidRPr="00E83E05">
        <w:t xml:space="preserve"> №</w:t>
      </w:r>
      <w:r w:rsidR="0060363B" w:rsidRPr="00E83E05">
        <w:t xml:space="preserve"> </w:t>
      </w:r>
      <w:r w:rsidR="00816C51" w:rsidRPr="00E83E05">
        <w:t>23</w:t>
      </w:r>
      <w:r w:rsidRPr="00E83E05">
        <w:t xml:space="preserve"> (далее - Порядок).</w:t>
      </w:r>
    </w:p>
    <w:p w:rsidR="00E665C1" w:rsidRPr="00E83E05" w:rsidRDefault="00E665C1" w:rsidP="00E83E05">
      <w:r w:rsidRPr="00E83E05">
        <w:t xml:space="preserve">2. Внутренний муниципальный финансовый контроль осуществляется </w:t>
      </w:r>
      <w:r w:rsidR="00A427BC" w:rsidRPr="00E83E05">
        <w:t>а</w:t>
      </w:r>
      <w:r w:rsidRPr="00E83E05">
        <w:t xml:space="preserve">дминистрацией </w:t>
      </w:r>
      <w:proofErr w:type="spellStart"/>
      <w:r w:rsidR="00A25EC0" w:rsidRPr="00E83E05">
        <w:t>Геймановского</w:t>
      </w:r>
      <w:proofErr w:type="spellEnd"/>
      <w:r w:rsidRPr="00E83E05">
        <w:t xml:space="preserve"> сельского поселения</w:t>
      </w:r>
      <w:r w:rsidR="00A427BC" w:rsidRPr="00E83E05">
        <w:t xml:space="preserve"> Тбилисского района</w:t>
      </w:r>
      <w:r w:rsidRPr="00E83E05">
        <w:t xml:space="preserve"> (далее - орган внутреннего муниципального финансового контроля).</w:t>
      </w:r>
    </w:p>
    <w:p w:rsidR="00E665C1" w:rsidRPr="00E83E05" w:rsidRDefault="00E665C1" w:rsidP="00E83E05">
      <w:r w:rsidRPr="00E83E05">
        <w:t>3. Понятия и термины, используемые настоящими Стандартами, применяются в значениях, определенных Бюджетным кодексом Российской Федерации и Порядком.</w:t>
      </w:r>
    </w:p>
    <w:p w:rsidR="00E665C1" w:rsidRPr="00E83E05" w:rsidRDefault="00E665C1" w:rsidP="00E83E05">
      <w:r w:rsidRPr="00E83E05">
        <w:t xml:space="preserve">4. Стандарты определяют основные принципы и единые требования к осуществлению органом внутреннего муниципального финансового контроля полномочий </w:t>
      </w:r>
      <w:proofErr w:type="gramStart"/>
      <w:r w:rsidRPr="00E83E05">
        <w:t>по</w:t>
      </w:r>
      <w:proofErr w:type="gramEnd"/>
      <w:r w:rsidRPr="00E83E05">
        <w:t>:</w:t>
      </w:r>
    </w:p>
    <w:p w:rsidR="00E665C1" w:rsidRPr="00E83E05" w:rsidRDefault="00E665C1" w:rsidP="00E83E05">
      <w:r w:rsidRPr="00E83E05">
        <w:t>внутреннему муниципальному финансовому контролю в сфере бюджетных правоотношений;</w:t>
      </w:r>
    </w:p>
    <w:p w:rsidR="00E665C1" w:rsidRPr="00E83E05" w:rsidRDefault="00E665C1" w:rsidP="00E83E05">
      <w:r w:rsidRPr="00E83E05">
        <w:t xml:space="preserve">внутреннему муниципальному финансовому контролю в сфере закупок для обеспечения нужд </w:t>
      </w:r>
      <w:proofErr w:type="spellStart"/>
      <w:r w:rsidR="00A25EC0" w:rsidRPr="00E83E05">
        <w:t>Геймановского</w:t>
      </w:r>
      <w:proofErr w:type="spellEnd"/>
      <w:r w:rsidRPr="00E83E05">
        <w:t xml:space="preserve"> сельского поселения</w:t>
      </w:r>
      <w:r w:rsidR="00A25EC0" w:rsidRPr="00E83E05">
        <w:t xml:space="preserve"> Тбилисского района</w:t>
      </w:r>
      <w:r w:rsidRPr="00E83E05">
        <w:t>, предусмотренному ч</w:t>
      </w:r>
      <w:r w:rsidR="00A25EC0" w:rsidRPr="00E83E05">
        <w:t>.</w:t>
      </w:r>
      <w:r w:rsidRPr="00E83E05">
        <w:t xml:space="preserve"> 8 ст</w:t>
      </w:r>
      <w:r w:rsidR="00A25EC0" w:rsidRPr="00E83E05">
        <w:t>.99 Федерального закона «</w:t>
      </w:r>
      <w:r w:rsidRPr="00E83E05">
        <w:t>О контрактной системе в сфере закупок товаров, работ, услуг для обеспечения госуд</w:t>
      </w:r>
      <w:r w:rsidR="00A25EC0" w:rsidRPr="00E83E05">
        <w:t>арственных и муниципальных нужд»</w:t>
      </w:r>
      <w:r w:rsidRPr="00E83E05">
        <w:t xml:space="preserve"> от 05.04.2013</w:t>
      </w:r>
      <w:r w:rsidR="00A25EC0" w:rsidRPr="00E83E05">
        <w:t>г.</w:t>
      </w:r>
      <w:r w:rsidRPr="00E83E05">
        <w:t xml:space="preserve"> </w:t>
      </w:r>
      <w:r w:rsidR="00A25EC0" w:rsidRPr="00E83E05">
        <w:t>№</w:t>
      </w:r>
      <w:r w:rsidRPr="00E83E05">
        <w:t> 44-ФЗ.</w:t>
      </w:r>
    </w:p>
    <w:p w:rsidR="00E665C1" w:rsidRPr="00E83E05" w:rsidRDefault="00A25EC0" w:rsidP="00E83E05">
      <w:r w:rsidRPr="00E83E05">
        <w:t>5.</w:t>
      </w:r>
      <w:r w:rsidR="00E665C1" w:rsidRPr="00E83E05">
        <w:t xml:space="preserve"> Деятельность по контролю осуществляется в отношении следующих объектов внутреннего муниципального финансового контроля (далее - объекты контроля):</w:t>
      </w:r>
    </w:p>
    <w:p w:rsidR="00E665C1" w:rsidRPr="00E83E05" w:rsidRDefault="00E665C1" w:rsidP="00E83E05">
      <w:proofErr w:type="gramStart"/>
      <w:r w:rsidRPr="00E83E05">
        <w:t xml:space="preserve">главные распорядители (распорядители, получатели) средств бюджета </w:t>
      </w:r>
      <w:proofErr w:type="spellStart"/>
      <w:r w:rsidR="00A25EC0" w:rsidRPr="00E83E05">
        <w:t>Геймановского</w:t>
      </w:r>
      <w:proofErr w:type="spellEnd"/>
      <w:r w:rsidRPr="00E83E05">
        <w:t xml:space="preserve"> сельского поселения</w:t>
      </w:r>
      <w:r w:rsidR="0060363B" w:rsidRPr="00E83E05">
        <w:t xml:space="preserve"> Тбилисского района</w:t>
      </w:r>
      <w:r w:rsidRPr="00E83E05">
        <w:t xml:space="preserve"> (далее - местный бюджет),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E665C1" w:rsidRPr="00E83E05" w:rsidRDefault="00E665C1" w:rsidP="00E83E05">
      <w:r w:rsidRPr="00E83E05">
        <w:lastRenderedPageBreak/>
        <w:t xml:space="preserve">муниципальные учреждения </w:t>
      </w:r>
      <w:proofErr w:type="spellStart"/>
      <w:r w:rsidR="00A25EC0" w:rsidRPr="00E83E05">
        <w:t>Геймановского</w:t>
      </w:r>
      <w:proofErr w:type="spellEnd"/>
      <w:r w:rsidRPr="00E83E05">
        <w:t xml:space="preserve"> сельского поселения </w:t>
      </w:r>
      <w:r w:rsidR="0060363B" w:rsidRPr="00E83E05">
        <w:t>Тбилисского района</w:t>
      </w:r>
      <w:r w:rsidRPr="00E83E05">
        <w:t>;</w:t>
      </w:r>
    </w:p>
    <w:p w:rsidR="00E665C1" w:rsidRPr="00E83E05" w:rsidRDefault="00E665C1" w:rsidP="00E83E05">
      <w:r w:rsidRPr="00E83E05">
        <w:t xml:space="preserve">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 муниципальных гарантий </w:t>
      </w:r>
      <w:proofErr w:type="spellStart"/>
      <w:r w:rsidR="00A25EC0" w:rsidRPr="00E83E05">
        <w:t>Геймановского</w:t>
      </w:r>
      <w:proofErr w:type="spellEnd"/>
      <w:r w:rsidRPr="00E83E05">
        <w:t xml:space="preserve"> сельского поселения </w:t>
      </w:r>
      <w:r w:rsidR="0060363B" w:rsidRPr="00E83E05">
        <w:t>Тбилисского района</w:t>
      </w:r>
      <w:r w:rsidRPr="00E83E05">
        <w:t>;</w:t>
      </w:r>
    </w:p>
    <w:p w:rsidR="00E665C1" w:rsidRPr="00E83E05" w:rsidRDefault="00E665C1" w:rsidP="00E83E05">
      <w:r w:rsidRPr="00E83E05">
        <w:t xml:space="preserve">заказчики, контрактные службы, контрактные управляющие, комиссии по осуществлению закупок и их члены, уполномоченные органы, уполномоченные учреждения, осуществляющие действия, направленные на осуществление закупок товаров, работ, услуг для нужд </w:t>
      </w:r>
      <w:proofErr w:type="spellStart"/>
      <w:r w:rsidR="00A25EC0" w:rsidRPr="00E83E05">
        <w:t>Геймановского</w:t>
      </w:r>
      <w:proofErr w:type="spellEnd"/>
      <w:r w:rsidRPr="00E83E05">
        <w:t xml:space="preserve"> сельского поселения</w:t>
      </w:r>
      <w:r w:rsidR="00F44405" w:rsidRPr="00E83E05">
        <w:t xml:space="preserve"> </w:t>
      </w:r>
      <w:r w:rsidR="0060363B" w:rsidRPr="00E83E05">
        <w:t>Тбилисского</w:t>
      </w:r>
      <w:r w:rsidRPr="00E83E05">
        <w:t xml:space="preserve"> района</w:t>
      </w:r>
      <w:r w:rsidR="00F44405" w:rsidRPr="00E83E05">
        <w:t xml:space="preserve"> </w:t>
      </w:r>
      <w:r w:rsidRPr="00E83E05">
        <w:t>в соответствии с Федеральным законом о контрактной системе.</w:t>
      </w:r>
    </w:p>
    <w:p w:rsidR="00E665C1" w:rsidRPr="00E83E05" w:rsidRDefault="00A25EC0" w:rsidP="00E83E05">
      <w:r w:rsidRPr="00E83E05">
        <w:t>6</w:t>
      </w:r>
      <w:r w:rsidR="00E665C1" w:rsidRPr="00E83E05">
        <w:t>.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(далее - деятельность по контролю), определяющие качество, эффективность и результативность контрольных мероприятий, а также обеспечивающие целостность, взаимосвязанность, последовательность и объективность деятельности по контролю, осуществляемой органом внутреннего муниципального финансового контроля.</w:t>
      </w:r>
    </w:p>
    <w:p w:rsidR="00E665C1" w:rsidRPr="00E83E05" w:rsidRDefault="00E665C1" w:rsidP="00E83E05"/>
    <w:p w:rsidR="00E665C1" w:rsidRPr="00E83E05" w:rsidRDefault="00E665C1" w:rsidP="00E83E05">
      <w:r w:rsidRPr="00E83E05">
        <w:t>II. Стандарты</w:t>
      </w:r>
    </w:p>
    <w:p w:rsidR="00E665C1" w:rsidRPr="00E83E05" w:rsidRDefault="00E665C1" w:rsidP="00E83E05"/>
    <w:p w:rsidR="00E665C1" w:rsidRPr="00E83E05" w:rsidRDefault="00A25EC0" w:rsidP="00E83E05">
      <w:r w:rsidRPr="00E83E05">
        <w:t>7</w:t>
      </w:r>
      <w:r w:rsidR="00E665C1" w:rsidRPr="00E83E05">
        <w:t xml:space="preserve">. Стандарт </w:t>
      </w:r>
      <w:r w:rsidRPr="00E83E05">
        <w:t>№</w:t>
      </w:r>
      <w:r w:rsidR="00E665C1" w:rsidRPr="00E83E05">
        <w:t xml:space="preserve"> 1 </w:t>
      </w:r>
      <w:r w:rsidRPr="00E83E05">
        <w:t>«</w:t>
      </w:r>
      <w:r w:rsidR="00E665C1" w:rsidRPr="00E83E05">
        <w:t>Законность деятельности и ответственность органа внутреннего муниципального финансового контроля</w:t>
      </w:r>
      <w:r w:rsidRPr="00E83E05">
        <w:t>»</w:t>
      </w:r>
    </w:p>
    <w:p w:rsidR="00E665C1" w:rsidRPr="00E83E05" w:rsidRDefault="00A25EC0" w:rsidP="00E83E05">
      <w:r w:rsidRPr="00E83E05">
        <w:t>7</w:t>
      </w:r>
      <w:r w:rsidR="00E665C1" w:rsidRPr="00E83E05">
        <w:t xml:space="preserve">.1. Стандарт </w:t>
      </w:r>
      <w:r w:rsidRPr="00E83E05">
        <w:t>«</w:t>
      </w:r>
      <w:r w:rsidR="00E665C1" w:rsidRPr="00E83E05">
        <w:t>Законность деятельности и ответственность органа внутреннего муниципального финансового контроля</w:t>
      </w:r>
      <w:r w:rsidRPr="00E83E05">
        <w:t>»</w:t>
      </w:r>
      <w:r w:rsidR="00E665C1" w:rsidRPr="00E83E05">
        <w:t xml:space="preserve"> определяет требования к организации деятельности органа внутреннего муниципального финансового контроля и его должностных лиц, обеспечивающая правомерность и эффективность деятельности по контролю.</w:t>
      </w:r>
    </w:p>
    <w:p w:rsidR="00E665C1" w:rsidRPr="00E83E05" w:rsidRDefault="00A25EC0" w:rsidP="00E83E05">
      <w:r w:rsidRPr="00E83E05">
        <w:t>7</w:t>
      </w:r>
      <w:r w:rsidR="00E665C1" w:rsidRPr="00E83E05">
        <w:t>.2. </w:t>
      </w:r>
      <w:proofErr w:type="gramStart"/>
      <w:r w:rsidR="00E665C1" w:rsidRPr="00E83E05">
        <w:t xml:space="preserve">Под законностью деятельности органа внутреннего муниципального финансового контроля понимается обязанность должностных лиц органа внутреннего муниципального финансового контроля при осуществлении деятельности по контролю выполнять свои функции и полномочия в точном соответствии с нормами и правилами, установленными законодательством Российской Федерации, законодательством </w:t>
      </w:r>
      <w:r w:rsidR="00870817" w:rsidRPr="00E83E05">
        <w:t>Краснодарского края</w:t>
      </w:r>
      <w:r w:rsidR="00E665C1" w:rsidRPr="00E83E05">
        <w:t xml:space="preserve"> и нормативными актами </w:t>
      </w:r>
      <w:proofErr w:type="spellStart"/>
      <w:r w:rsidRPr="00E83E05">
        <w:t>Геймановского</w:t>
      </w:r>
      <w:proofErr w:type="spellEnd"/>
      <w:r w:rsidR="00CD0E33" w:rsidRPr="00E83E05">
        <w:t xml:space="preserve"> сельского поселения</w:t>
      </w:r>
      <w:r w:rsidR="00870817" w:rsidRPr="00E83E05">
        <w:t xml:space="preserve"> Тбилисского района</w:t>
      </w:r>
      <w:r w:rsidR="00E665C1" w:rsidRPr="00E83E05">
        <w:t>.</w:t>
      </w:r>
      <w:proofErr w:type="gramEnd"/>
    </w:p>
    <w:p w:rsidR="00E665C1" w:rsidRPr="00E83E05" w:rsidRDefault="00A25EC0" w:rsidP="00E83E05">
      <w:r w:rsidRPr="00E83E05">
        <w:t>7</w:t>
      </w:r>
      <w:r w:rsidR="00E665C1" w:rsidRPr="00E83E05">
        <w:t>.3. Ответственность за качество проводимых контрольных мероприятий, достоверность информации и выводов, содержащихся в актах проверок (ревизий), заключениях по результатам обследования, их соответствие законодательству Российской Федерации, наличие и правильность выполненных расчетов несут должностные лица органа внутреннего муниципального финансового контроля в соответствии с действующим законодательством Российской Федерации.</w:t>
      </w:r>
    </w:p>
    <w:p w:rsidR="00E665C1" w:rsidRPr="00E83E05" w:rsidRDefault="00E665C1" w:rsidP="00E83E05"/>
    <w:p w:rsidR="00E665C1" w:rsidRPr="00E83E05" w:rsidRDefault="00A25EC0" w:rsidP="00E83E05">
      <w:r w:rsidRPr="00E83E05">
        <w:t>8</w:t>
      </w:r>
      <w:r w:rsidR="00E665C1" w:rsidRPr="00E83E05">
        <w:t xml:space="preserve">. Стандарт </w:t>
      </w:r>
      <w:r w:rsidRPr="00E83E05">
        <w:t>№</w:t>
      </w:r>
      <w:r w:rsidR="00E665C1" w:rsidRPr="00E83E05">
        <w:t xml:space="preserve"> 2 </w:t>
      </w:r>
      <w:r w:rsidRPr="00E83E05">
        <w:t>«</w:t>
      </w:r>
      <w:r w:rsidR="00E665C1" w:rsidRPr="00E83E05">
        <w:t>Права и обязанности должностных лиц органов и объектов внутреннего муниципального финансового контроля</w:t>
      </w:r>
      <w:r w:rsidRPr="00E83E05">
        <w:t>»</w:t>
      </w:r>
    </w:p>
    <w:p w:rsidR="00E665C1" w:rsidRPr="00E83E05" w:rsidRDefault="00A25EC0" w:rsidP="00E83E05">
      <w:r w:rsidRPr="00E83E05">
        <w:t>8</w:t>
      </w:r>
      <w:r w:rsidR="00E665C1" w:rsidRPr="00E83E05">
        <w:t xml:space="preserve">.1. Стандарт </w:t>
      </w:r>
      <w:r w:rsidR="009C06BF" w:rsidRPr="00E83E05">
        <w:t>«</w:t>
      </w:r>
      <w:r w:rsidR="00E665C1" w:rsidRPr="00E83E05">
        <w:t>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w:t>
      </w:r>
      <w:r w:rsidR="009C06BF" w:rsidRPr="00E83E05">
        <w:t>»</w:t>
      </w:r>
      <w:r w:rsidR="00E665C1" w:rsidRPr="00E83E05">
        <w:t xml:space="preserve"> определяет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w:t>
      </w:r>
    </w:p>
    <w:p w:rsidR="00E665C1" w:rsidRPr="00E83E05" w:rsidRDefault="00A25EC0" w:rsidP="00E83E05">
      <w:r w:rsidRPr="00E83E05">
        <w:lastRenderedPageBreak/>
        <w:t>8</w:t>
      </w:r>
      <w:r w:rsidR="00E665C1" w:rsidRPr="00E83E05">
        <w:t>.2. Должностными лицами органа внутреннего муниципального финансового контроля, осуществляющими деятельность по контролю, являются:</w:t>
      </w:r>
    </w:p>
    <w:p w:rsidR="00E665C1" w:rsidRPr="00E83E05" w:rsidRDefault="00E665C1" w:rsidP="00E83E05">
      <w:r w:rsidRPr="00E83E05">
        <w:t>руководитель органа внутреннего муниципального финансового контроля (далее - руководитель);</w:t>
      </w:r>
    </w:p>
    <w:p w:rsidR="00E665C1" w:rsidRPr="00E83E05" w:rsidRDefault="00E665C1" w:rsidP="00E83E05">
      <w:r w:rsidRPr="00E83E05">
        <w:t>заместитель руководителя органа внутреннего муниципального финансового контроля;</w:t>
      </w:r>
    </w:p>
    <w:p w:rsidR="00E665C1" w:rsidRPr="00E83E05" w:rsidRDefault="00E665C1" w:rsidP="00E83E05">
      <w:r w:rsidRPr="00E83E05">
        <w:t>работники органа внутреннего муниципального финансового контроля, замещающие должности муниципальной службы, уполномоченные на проведение внутреннего муниципального финансового контроля.</w:t>
      </w:r>
    </w:p>
    <w:p w:rsidR="00E665C1" w:rsidRPr="00E83E05" w:rsidRDefault="00A25EC0" w:rsidP="00E83E05">
      <w:r w:rsidRPr="00E83E05">
        <w:t>8</w:t>
      </w:r>
      <w:r w:rsidR="00E665C1" w:rsidRPr="00E83E05">
        <w:t>.3. Должностные лица органа контроля имеют право:</w:t>
      </w:r>
    </w:p>
    <w:p w:rsidR="00E665C1" w:rsidRPr="00E83E05" w:rsidRDefault="00E665C1" w:rsidP="00E83E05">
      <w:r w:rsidRPr="00E83E05">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E665C1" w:rsidRPr="00E83E05" w:rsidRDefault="00E665C1" w:rsidP="00E83E05">
      <w:r w:rsidRPr="00E83E05">
        <w:t>б) получать объяснения у объекта контроля в письменной или устной формах, необходимые для проведения контрольных мероприятий;</w:t>
      </w:r>
    </w:p>
    <w:p w:rsidR="00E665C1" w:rsidRPr="00E83E05" w:rsidRDefault="00E665C1" w:rsidP="00E83E05">
      <w:r w:rsidRPr="00E83E05">
        <w:t>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E665C1" w:rsidRPr="00E83E05" w:rsidRDefault="00E665C1" w:rsidP="00E83E05">
      <w:r w:rsidRPr="00E83E05">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E665C1" w:rsidRPr="00E83E05" w:rsidRDefault="00E665C1" w:rsidP="00E83E05">
      <w:r w:rsidRPr="00E83E05">
        <w:t>независимых экспертов (специализированных экспертных организаций); специалистов иных государственных органов; специалистов учреждений, подведомственных органу контроля.</w:t>
      </w:r>
    </w:p>
    <w:p w:rsidR="00E665C1" w:rsidRPr="00E83E05" w:rsidRDefault="00E665C1" w:rsidP="00E83E05">
      <w:proofErr w:type="gramStart"/>
      <w:r w:rsidRPr="00E83E05">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 органом контроля;</w:t>
      </w:r>
      <w:proofErr w:type="gramEnd"/>
    </w:p>
    <w:p w:rsidR="00E665C1" w:rsidRPr="00E83E05" w:rsidRDefault="00E665C1" w:rsidP="00E83E05">
      <w:r w:rsidRPr="00E83E05">
        <w:t>под специалистом иного государственного органа понимается государственный служащий федерального органа государственной власти, органа государственной власти субъекта Российской Федерации, привлекаемый к проведению контрольных мероприятий по согласованию с соответствующим руководителем органа государственной власти;</w:t>
      </w:r>
    </w:p>
    <w:p w:rsidR="00E665C1" w:rsidRPr="00E83E05" w:rsidRDefault="00E665C1" w:rsidP="00E83E05">
      <w:r w:rsidRPr="00E83E05">
        <w:t>под специалистом учреждения, подведомственного органу контроля, понимается работник казенного, бюджетного, автономного учреждения, функции и полномочия учредителя которого осуществляет орган контроля, привлекаемый к проведению контрольного мероприятия на основании поручения руководителя (заместителя руководителя) органа контроля;</w:t>
      </w:r>
    </w:p>
    <w:p w:rsidR="00E665C1" w:rsidRPr="00E83E05" w:rsidRDefault="00E665C1" w:rsidP="00E83E05">
      <w:r w:rsidRPr="00E83E05">
        <w:t xml:space="preserve">д)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w:t>
      </w:r>
      <w:r w:rsidRPr="00E83E05">
        <w:lastRenderedPageBreak/>
        <w:t>информации, законодательства Российской Федерации о государственной и иной охраняемой законом тайне;</w:t>
      </w:r>
    </w:p>
    <w:p w:rsidR="00E665C1" w:rsidRPr="00E83E05" w:rsidRDefault="00E665C1" w:rsidP="00E83E05">
      <w:proofErr w:type="gramStart"/>
      <w:r w:rsidRPr="00E83E05">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roofErr w:type="gramEnd"/>
    </w:p>
    <w:p w:rsidR="00E665C1" w:rsidRPr="00E83E05" w:rsidRDefault="00A25EC0" w:rsidP="00E83E05">
      <w:r w:rsidRPr="00E83E05">
        <w:t>8</w:t>
      </w:r>
      <w:r w:rsidR="00E665C1" w:rsidRPr="00E83E05">
        <w:t>.4. Должностные лица органа контроля обязаны:</w:t>
      </w:r>
    </w:p>
    <w:p w:rsidR="00E665C1" w:rsidRPr="00E83E05" w:rsidRDefault="00E665C1" w:rsidP="00E83E05">
      <w:r w:rsidRPr="00E83E05">
        <w:t>а)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E665C1" w:rsidRPr="00E83E05" w:rsidRDefault="00E665C1" w:rsidP="00E83E05">
      <w:r w:rsidRPr="00E83E05">
        <w:t>б) соблюдать права и законные интересы объектов контроля, в отношении которых проводятся контрольные мероприятия;</w:t>
      </w:r>
    </w:p>
    <w:p w:rsidR="00E665C1" w:rsidRPr="00E83E05" w:rsidRDefault="00E665C1" w:rsidP="00E83E05">
      <w:r w:rsidRPr="00E83E05">
        <w:t>в)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E665C1" w:rsidRPr="00E83E05" w:rsidRDefault="00E665C1" w:rsidP="00E83E05">
      <w:r w:rsidRPr="00E83E05">
        <w:t>г)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E665C1" w:rsidRPr="00E83E05" w:rsidRDefault="00E665C1" w:rsidP="00E83E05">
      <w:r w:rsidRPr="00E83E05">
        <w:t>д) 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E665C1" w:rsidRPr="00E83E05" w:rsidRDefault="00E665C1" w:rsidP="00E83E05">
      <w:r w:rsidRPr="00E83E05">
        <w:t>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rsidR="00E665C1" w:rsidRPr="00E83E05" w:rsidRDefault="00E665C1" w:rsidP="00E83E05">
      <w:r w:rsidRPr="00E83E05">
        <w:t>ж)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E665C1" w:rsidRPr="00E83E05" w:rsidRDefault="00E665C1" w:rsidP="00E83E05">
      <w:r w:rsidRPr="00E83E05">
        <w:t>з)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E665C1" w:rsidRPr="00E83E05" w:rsidRDefault="00E665C1" w:rsidP="00E83E05">
      <w:r w:rsidRPr="00E83E05">
        <w:t>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E665C1" w:rsidRPr="00E83E05" w:rsidRDefault="00E665C1" w:rsidP="00E83E05">
      <w:r w:rsidRPr="00E83E05">
        <w:t>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rsidR="00E665C1" w:rsidRPr="00E83E05" w:rsidRDefault="00E665C1" w:rsidP="00E83E05">
      <w:r w:rsidRPr="00E83E05">
        <w:t>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E665C1" w:rsidRPr="00E83E05" w:rsidRDefault="00E665C1" w:rsidP="00E83E05">
      <w:r w:rsidRPr="00E83E05">
        <w:t>м) направлять в адрес муниципального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E665C1" w:rsidRPr="00E83E05" w:rsidRDefault="00A25EC0" w:rsidP="00E83E05">
      <w:r w:rsidRPr="00E83E05">
        <w:lastRenderedPageBreak/>
        <w:t>8</w:t>
      </w:r>
      <w:r w:rsidR="00E665C1" w:rsidRPr="00E83E05">
        <w:t>.5. Должностные лица органа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w:t>
      </w:r>
    </w:p>
    <w:p w:rsidR="00E665C1" w:rsidRPr="00E83E05" w:rsidRDefault="00E665C1" w:rsidP="00E83E05">
      <w:r w:rsidRPr="00E83E05">
        <w:t>а) высшее или среднее профессиональное образование по специальности, требуемой в области экспертизы;</w:t>
      </w:r>
    </w:p>
    <w:p w:rsidR="00E665C1" w:rsidRPr="00E83E05" w:rsidRDefault="00E665C1" w:rsidP="00E83E05">
      <w:r w:rsidRPr="00E83E05">
        <w:t>б) стаж работы по специальности, требуемой в области экспертизы, не менее 3 лет;</w:t>
      </w:r>
    </w:p>
    <w:p w:rsidR="00E665C1" w:rsidRPr="00E83E05" w:rsidRDefault="00E665C1" w:rsidP="00E83E05">
      <w:r w:rsidRPr="00E83E05">
        <w:t>в) квалификационный аттестат, лицензия или аккредитация, требуемые в области экспертизы;</w:t>
      </w:r>
    </w:p>
    <w:p w:rsidR="00E665C1" w:rsidRPr="00E83E05" w:rsidRDefault="00E665C1" w:rsidP="00E83E05">
      <w:r w:rsidRPr="00E83E05">
        <w:t>г) знание законодательства Российской Федерации, регулирующего предмет экспертизы;</w:t>
      </w:r>
    </w:p>
    <w:p w:rsidR="00E665C1" w:rsidRPr="00E83E05" w:rsidRDefault="00E665C1" w:rsidP="00E83E05">
      <w:r w:rsidRPr="00E83E05">
        <w:t>д) умение использовать необходимые для подготовки и оформления экспертных заключений программно-технические средства;</w:t>
      </w:r>
    </w:p>
    <w:p w:rsidR="00E665C1" w:rsidRPr="00E83E05" w:rsidRDefault="00E665C1" w:rsidP="00E83E05">
      <w:r w:rsidRPr="00E83E05">
        <w:t>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p w:rsidR="00E665C1" w:rsidRPr="00E83E05" w:rsidRDefault="00E665C1" w:rsidP="00E83E05">
      <w:r w:rsidRPr="00E83E05">
        <w:t>ж) специальные профессиональные навыки в зависимости от типа экспертизы.</w:t>
      </w:r>
    </w:p>
    <w:p w:rsidR="00E665C1" w:rsidRPr="00E83E05" w:rsidRDefault="00A25EC0" w:rsidP="00E83E05">
      <w:r w:rsidRPr="00E83E05">
        <w:t>8</w:t>
      </w:r>
      <w:r w:rsidR="00E665C1" w:rsidRPr="00E83E05">
        <w:t>.6. Должностные лица органа контроля при привлечении специалиста обязаны провести проверку следующих обстоятельств, исключающих участие специалиста в контрольном мероприятии:</w:t>
      </w:r>
    </w:p>
    <w:p w:rsidR="00E665C1" w:rsidRPr="00E83E05" w:rsidRDefault="00E665C1" w:rsidP="00E83E05">
      <w:r w:rsidRPr="00E83E05">
        <w:t>а) заинтересованность специалиста в результатах контрольного мероприятия;</w:t>
      </w:r>
    </w:p>
    <w:p w:rsidR="00E665C1" w:rsidRPr="00E83E05" w:rsidRDefault="00E665C1" w:rsidP="00E83E05">
      <w:r w:rsidRPr="00E83E05">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E665C1" w:rsidRPr="00E83E05" w:rsidRDefault="00E665C1" w:rsidP="00E83E05">
      <w:r w:rsidRPr="00E83E05">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E665C1" w:rsidRPr="00E83E05" w:rsidRDefault="00E665C1" w:rsidP="00E83E05">
      <w:r w:rsidRPr="00E83E05">
        <w:t>г) признание лица, являющегося специалистом, недееспособным или ограниченно дееспособным по решению суда;</w:t>
      </w:r>
    </w:p>
    <w:p w:rsidR="00E665C1" w:rsidRPr="00E83E05" w:rsidRDefault="00E665C1" w:rsidP="00E83E05">
      <w:r w:rsidRPr="00E83E05">
        <w:t>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E665C1" w:rsidRPr="00E83E05" w:rsidRDefault="00A25EC0" w:rsidP="00E83E05">
      <w:r w:rsidRPr="00E83E05">
        <w:t>8</w:t>
      </w:r>
      <w:r w:rsidR="00E665C1" w:rsidRPr="00E83E05">
        <w:t>.7. </w:t>
      </w:r>
      <w:proofErr w:type="gramStart"/>
      <w:r w:rsidR="00E665C1" w:rsidRPr="00E83E05">
        <w:t>В случае отсутствия одного из указанных в пункте 7.5. стандарта условий, подтверждающих наличие у специалиста специальных знаний, опыта, квалификации, и (или) выявления одного из указанных в пункте 7.6. стандарта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w:t>
      </w:r>
      <w:proofErr w:type="gramEnd"/>
    </w:p>
    <w:p w:rsidR="00E665C1" w:rsidRPr="00E83E05" w:rsidRDefault="00A25EC0" w:rsidP="00E83E05">
      <w:r w:rsidRPr="00E83E05">
        <w:t>8</w:t>
      </w:r>
      <w:r w:rsidR="00E665C1" w:rsidRPr="00E83E05">
        <w:t>.8. Объекты контроля (их должностные лица) имеют право:</w:t>
      </w:r>
    </w:p>
    <w:p w:rsidR="00E665C1" w:rsidRPr="00E83E05" w:rsidRDefault="00E665C1" w:rsidP="00E83E05">
      <w:r w:rsidRPr="00E83E05">
        <w:t xml:space="preserve">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w:t>
      </w:r>
      <w:r w:rsidRPr="00E83E05">
        <w:lastRenderedPageBreak/>
        <w:t>вопросам, относящимся к теме и основным вопросам, подлежащим изучению в ходе проведения контрольного мероприятия;</w:t>
      </w:r>
    </w:p>
    <w:p w:rsidR="00E665C1" w:rsidRPr="00E83E05" w:rsidRDefault="00E665C1" w:rsidP="00E83E05">
      <w:r w:rsidRPr="00E83E05">
        <w:t>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E665C1" w:rsidRPr="00E83E05" w:rsidRDefault="00E665C1" w:rsidP="00E83E05">
      <w:r w:rsidRPr="00E83E05">
        <w:t>в) представлять в орган контроля возражения в письменной форме на акт (заключение), оформленный по результатам проверки, ревизии (обследования).</w:t>
      </w:r>
    </w:p>
    <w:p w:rsidR="00E665C1" w:rsidRPr="00E83E05" w:rsidRDefault="00A25EC0" w:rsidP="00E83E05">
      <w:r w:rsidRPr="00E83E05">
        <w:t>8</w:t>
      </w:r>
      <w:r w:rsidR="00E665C1" w:rsidRPr="00E83E05">
        <w:t>.9. Объекты контроля (их должностные лица) обязаны:</w:t>
      </w:r>
    </w:p>
    <w:p w:rsidR="00E665C1" w:rsidRPr="00E83E05" w:rsidRDefault="00E665C1" w:rsidP="00E83E05">
      <w:r w:rsidRPr="00E83E05">
        <w:t>а) выполнять законные требования должностных лиц органа контроля;</w:t>
      </w:r>
    </w:p>
    <w:p w:rsidR="00E665C1" w:rsidRPr="00E83E05" w:rsidRDefault="00E665C1" w:rsidP="00E83E05">
      <w:r w:rsidRPr="00E83E05">
        <w:t>б) давать должностным лицам органа контроля объяснения в письменной или устной формах, необходимые для проведения контрольных мероприятий;</w:t>
      </w:r>
    </w:p>
    <w:p w:rsidR="00E665C1" w:rsidRPr="00E83E05" w:rsidRDefault="00E665C1" w:rsidP="00E83E05">
      <w:r w:rsidRPr="00E83E05">
        <w:t>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E665C1" w:rsidRPr="00E83E05" w:rsidRDefault="00E665C1" w:rsidP="00E83E05">
      <w:r w:rsidRPr="00E83E05">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E665C1" w:rsidRPr="00E83E05" w:rsidRDefault="00E665C1" w:rsidP="00E83E05">
      <w:r w:rsidRPr="00E83E05">
        <w:t>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E665C1" w:rsidRPr="00E83E05" w:rsidRDefault="00E665C1" w:rsidP="00E83E05">
      <w:r w:rsidRPr="00E83E05">
        <w:t xml:space="preserve">е) уведомлять должностных лиц, принимающих участие в проведении контрольных мероприятий, о фото- и видеосъемке, </w:t>
      </w:r>
      <w:proofErr w:type="spellStart"/>
      <w:r w:rsidRPr="00E83E05">
        <w:t>звуко</w:t>
      </w:r>
      <w:proofErr w:type="spellEnd"/>
      <w:r w:rsidRPr="00E83E05">
        <w:t>- и видеозаписи действий этих должностных лиц;</w:t>
      </w:r>
    </w:p>
    <w:p w:rsidR="00E665C1" w:rsidRPr="00E83E05" w:rsidRDefault="00E665C1" w:rsidP="00E83E05">
      <w:r w:rsidRPr="00E83E05">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E665C1" w:rsidRPr="00E83E05" w:rsidRDefault="00E665C1" w:rsidP="00E83E05">
      <w:r w:rsidRPr="00E83E05">
        <w:t>з) не совершать действий (бездействия), направленных на воспрепятствование проведению контрольного мероприятия.</w:t>
      </w:r>
    </w:p>
    <w:p w:rsidR="00E665C1" w:rsidRPr="00E83E05" w:rsidRDefault="00E665C1" w:rsidP="00E83E05"/>
    <w:p w:rsidR="00E665C1" w:rsidRPr="00E83E05" w:rsidRDefault="009C06BF" w:rsidP="00E83E05">
      <w:r w:rsidRPr="00E83E05">
        <w:t>9</w:t>
      </w:r>
      <w:r w:rsidR="00E665C1" w:rsidRPr="00E83E05">
        <w:t xml:space="preserve">. Стандарт </w:t>
      </w:r>
      <w:r w:rsidRPr="00E83E05">
        <w:t>№</w:t>
      </w:r>
      <w:r w:rsidR="00E665C1" w:rsidRPr="00E83E05">
        <w:t xml:space="preserve"> 3 </w:t>
      </w:r>
      <w:r w:rsidRPr="00E83E05">
        <w:t>«</w:t>
      </w:r>
      <w:r w:rsidR="00E665C1" w:rsidRPr="00E83E05">
        <w:t>Принципы контрольной деятельности органов внутреннего муниципального финансового контроля</w:t>
      </w:r>
      <w:r w:rsidRPr="00E83E05">
        <w:t>»</w:t>
      </w:r>
    </w:p>
    <w:p w:rsidR="00E665C1" w:rsidRPr="00E83E05" w:rsidRDefault="00E665C1" w:rsidP="00E83E05">
      <w:proofErr w:type="gramStart"/>
      <w:r w:rsidRPr="00E83E05">
        <w:t>Разработан в целях установления принципов деятельности органов внутреннего муниципального финансового контроля по осуществлению полномочий по внутреннему муниципальному финансовому контролю, предусмотренных статьей 269.2 Бюджетного кодекса Российской Федерации (далее соответственно - контрольная деятельность, органы контроля), подразделяющихся на общие принципы и принципы осуществления профессиональной деятельности, которыми должны руководствоваться государственные гражданские (муниципальные) служащие органа контроля, уполномоченные на осуществление внутреннего государственного (муниципального) финансового контроля (далее - уполномоченные</w:t>
      </w:r>
      <w:proofErr w:type="gramEnd"/>
      <w:r w:rsidRPr="00E83E05">
        <w:t xml:space="preserve"> должностные лица).</w:t>
      </w:r>
    </w:p>
    <w:p w:rsidR="00E665C1" w:rsidRPr="00E83E05" w:rsidRDefault="006520EC" w:rsidP="00E83E05">
      <w:r w:rsidRPr="00E83E05">
        <w:t>9</w:t>
      </w:r>
      <w:r w:rsidR="00E665C1" w:rsidRPr="00E83E05">
        <w:t>.1. В ходе контрольной деятельности орган контроля осуществляет контрольное мероприятие - плановую или внеплановую проверку, плановую или внеплановую ревизию, плановое или внеплановое обследование, результатом которых являются сведения, содержащиеся в итоговом документе (акте, заключении), а также решение руководителя (заместителя руководителя) органа контроля, принятое по результатам рассмотрения указанных сведений.</w:t>
      </w:r>
    </w:p>
    <w:p w:rsidR="00E665C1" w:rsidRPr="00E83E05" w:rsidRDefault="00E665C1" w:rsidP="00E83E05">
      <w:r w:rsidRPr="00E83E05">
        <w:t>Общие принципы</w:t>
      </w:r>
    </w:p>
    <w:p w:rsidR="00E665C1" w:rsidRPr="00E83E05" w:rsidRDefault="006520EC" w:rsidP="00E83E05">
      <w:r w:rsidRPr="00E83E05">
        <w:t>9</w:t>
      </w:r>
      <w:r w:rsidR="00E665C1" w:rsidRPr="00E83E05">
        <w:t xml:space="preserve">.2. 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w:t>
      </w:r>
      <w:r w:rsidR="00E665C1" w:rsidRPr="00E83E05">
        <w:lastRenderedPageBreak/>
        <w:t>профессиональной компетентности, целеустремленности, достоверности, профессионального скептицизма.</w:t>
      </w:r>
    </w:p>
    <w:p w:rsidR="00E665C1" w:rsidRPr="00E83E05" w:rsidRDefault="006520EC" w:rsidP="00E83E05">
      <w:r w:rsidRPr="00E83E05">
        <w:t>9</w:t>
      </w:r>
      <w:r w:rsidR="00E665C1" w:rsidRPr="00E83E05">
        <w:t>.3. К этическим принципам, которыми руководствуются уполномоченные должностные лица при осуществлении контрольной деятельности, относятся основы поведения муниципальных служащих, которыми им надлежит руководствоваться при исполнении должностных обязанностей, установленные кодекс</w:t>
      </w:r>
      <w:r w:rsidRPr="00E83E05">
        <w:t>ом</w:t>
      </w:r>
      <w:r w:rsidR="00E665C1" w:rsidRPr="00E83E05">
        <w:t xml:space="preserve"> этики служебного поведения муниципальных служащих, утвержденн</w:t>
      </w:r>
      <w:r w:rsidRPr="00E83E05">
        <w:t>ого</w:t>
      </w:r>
      <w:r w:rsidR="00E665C1" w:rsidRPr="00E83E05">
        <w:t xml:space="preserve"> орган</w:t>
      </w:r>
      <w:r w:rsidRPr="00E83E05">
        <w:t>о</w:t>
      </w:r>
      <w:r w:rsidR="00E665C1" w:rsidRPr="00E83E05">
        <w:t>м местного самоуправления.</w:t>
      </w:r>
    </w:p>
    <w:p w:rsidR="00E665C1" w:rsidRPr="00E83E05" w:rsidRDefault="006520EC" w:rsidP="00E83E05">
      <w:r w:rsidRPr="00E83E05">
        <w:t>9</w:t>
      </w:r>
      <w:r w:rsidR="00E665C1" w:rsidRPr="00E83E05">
        <w:t>.4. Принцип независимости означает, что уполномоченные должностные лица при выполнении возложенных на них задач должны быть независимы от объектов муниципального финансового контроля (далее - объекты контроля) и связанных с ними физических лиц в административном, финансовом и функциональном отношении.</w:t>
      </w:r>
    </w:p>
    <w:p w:rsidR="00E665C1" w:rsidRPr="00E83E05" w:rsidRDefault="00E665C1" w:rsidP="00E83E05">
      <w:r w:rsidRPr="00E83E05">
        <w:t>Независимость уполномоченных должностных лиц состоит в том, что они:</w:t>
      </w:r>
    </w:p>
    <w:p w:rsidR="00E665C1" w:rsidRPr="00E83E05" w:rsidRDefault="00E665C1" w:rsidP="00E83E05">
      <w:r w:rsidRPr="00E83E05">
        <w:t>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w:t>
      </w:r>
    </w:p>
    <w:p w:rsidR="00E665C1" w:rsidRPr="00E83E05" w:rsidRDefault="00E665C1" w:rsidP="00E83E05">
      <w:r w:rsidRPr="00E83E05">
        <w:t>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w:t>
      </w:r>
    </w:p>
    <w:p w:rsidR="00E665C1" w:rsidRPr="00E83E05" w:rsidRDefault="00E665C1" w:rsidP="00E83E05">
      <w:r w:rsidRPr="00E83E05">
        <w:t>не связаны в проверяемый период и не связаны в период проведения контрольного мероприятия имущественными (финансовыми) отношениями с объектом контроля.</w:t>
      </w:r>
    </w:p>
    <w:p w:rsidR="00E665C1" w:rsidRPr="00E83E05" w:rsidRDefault="006520EC" w:rsidP="00E83E05">
      <w:r w:rsidRPr="00E83E05">
        <w:t>9</w:t>
      </w:r>
      <w:r w:rsidR="00E665C1" w:rsidRPr="00E83E05">
        <w:t>.5. 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w:t>
      </w:r>
    </w:p>
    <w:p w:rsidR="00E665C1" w:rsidRPr="00E83E05" w:rsidRDefault="00E665C1" w:rsidP="00E83E05">
      <w:r w:rsidRPr="00E83E05">
        <w:t>Уполномоченные должностные лица должны обеспечивать равное отношение ко всем объектам контроля и их должностным лицам.</w:t>
      </w:r>
    </w:p>
    <w:p w:rsidR="00E665C1" w:rsidRPr="00E83E05" w:rsidRDefault="006520EC" w:rsidP="00E83E05">
      <w:r w:rsidRPr="00E83E05">
        <w:t>9</w:t>
      </w:r>
      <w:r w:rsidR="00E665C1" w:rsidRPr="00E83E05">
        <w:t>.6. Принцип профессиональной компетентности выражается в применении уполномоченными должностными лицами совокупности профессиональных знаний, навыков и других компетенций, позволяющих им осуществлять контрольные мероприятия качественно.</w:t>
      </w:r>
    </w:p>
    <w:p w:rsidR="00E665C1" w:rsidRPr="00E83E05" w:rsidRDefault="006520EC" w:rsidP="00E83E05">
      <w:r w:rsidRPr="00E83E05">
        <w:t>9</w:t>
      </w:r>
      <w:r w:rsidR="00E665C1" w:rsidRPr="00E83E05">
        <w:t>.7.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w:t>
      </w:r>
    </w:p>
    <w:p w:rsidR="00E665C1" w:rsidRPr="00E83E05" w:rsidRDefault="006520EC" w:rsidP="00E83E05">
      <w:r w:rsidRPr="00E83E05">
        <w:t>9</w:t>
      </w:r>
      <w:r w:rsidR="00E665C1" w:rsidRPr="00E83E05">
        <w:t xml:space="preserve">.8. 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w:t>
      </w:r>
      <w:proofErr w:type="gramStart"/>
      <w:r w:rsidR="00E665C1" w:rsidRPr="00E83E05">
        <w:t>установления законности действий объекта контроля</w:t>
      </w:r>
      <w:proofErr w:type="gramEnd"/>
      <w:r w:rsidR="00E665C1" w:rsidRPr="00E83E05">
        <w:t>. Выводы уполномоченных должностных лиц должны быть обоснованные и подтверждаться информацией и документами.</w:t>
      </w:r>
    </w:p>
    <w:p w:rsidR="00E665C1" w:rsidRPr="00E83E05" w:rsidRDefault="006520EC" w:rsidP="00E83E05">
      <w:r w:rsidRPr="00E83E05">
        <w:t>9</w:t>
      </w:r>
      <w:r w:rsidR="00E665C1" w:rsidRPr="00E83E05">
        <w:t>.9. Принцип профессионального скептицизма выражается в том, что результаты контрольного мероприятия критически оцениваются, не упускаются из виду подозрительные обстоятельства деятельности объекта контроля, при формулировании выводов контрольного мероприятия не допускаются неоправданные обобщения.</w:t>
      </w:r>
    </w:p>
    <w:p w:rsidR="00E665C1" w:rsidRPr="00E83E05" w:rsidRDefault="00E665C1" w:rsidP="00E83E05">
      <w:r w:rsidRPr="00E83E05">
        <w:t>Принципы осуществления профессиональной деятельности</w:t>
      </w:r>
    </w:p>
    <w:p w:rsidR="00E665C1" w:rsidRPr="00E83E05" w:rsidRDefault="006520EC" w:rsidP="00E83E05">
      <w:r w:rsidRPr="00E83E05">
        <w:t>9</w:t>
      </w:r>
      <w:r w:rsidR="00E665C1" w:rsidRPr="00E83E05">
        <w:t xml:space="preserve">.10. Принципы осуществления профессиональной деятельности определяют нормы, которыми должны руководствоваться уполномоченные должностные лица </w:t>
      </w:r>
      <w:r w:rsidR="00E665C1" w:rsidRPr="00E83E05">
        <w:lastRenderedPageBreak/>
        <w:t xml:space="preserve">при осуществлении контрольной деятельности, и включают в себя принципы эффективности, </w:t>
      </w:r>
      <w:proofErr w:type="gramStart"/>
      <w:r w:rsidR="00E665C1" w:rsidRPr="00E83E05">
        <w:t>риск-ориентированности</w:t>
      </w:r>
      <w:proofErr w:type="gramEnd"/>
      <w:r w:rsidR="00E665C1" w:rsidRPr="00E83E05">
        <w:t>, автоматизации, информатизации, единства методологии, взаимодействия, информационной открытости.</w:t>
      </w:r>
    </w:p>
    <w:p w:rsidR="00E665C1" w:rsidRPr="00E83E05" w:rsidRDefault="006520EC" w:rsidP="00E83E05">
      <w:r w:rsidRPr="00E83E05">
        <w:t>9</w:t>
      </w:r>
      <w:r w:rsidR="00E665C1" w:rsidRPr="00E83E05">
        <w:t xml:space="preserve">.11. Принцип эффективности означает осуществление контрольной деятельности исходя из необходимости </w:t>
      </w:r>
      <w:proofErr w:type="gramStart"/>
      <w:r w:rsidR="00E665C1" w:rsidRPr="00E83E05">
        <w:t>повышения качества финансового менеджмента объектов контроля</w:t>
      </w:r>
      <w:proofErr w:type="gramEnd"/>
      <w:r w:rsidR="00E665C1" w:rsidRPr="00E83E05">
        <w:t xml:space="preserve"> с соблюдением принципа риск-ориентированности, оптимального объема трудовых, материальных, финансовых и иных ресурсов.</w:t>
      </w:r>
    </w:p>
    <w:p w:rsidR="00E665C1" w:rsidRPr="00E83E05" w:rsidRDefault="006520EC" w:rsidP="00E83E05">
      <w:r w:rsidRPr="00E83E05">
        <w:t>9</w:t>
      </w:r>
      <w:r w:rsidR="00E665C1" w:rsidRPr="00E83E05">
        <w:t>.12. </w:t>
      </w:r>
      <w:proofErr w:type="gramStart"/>
      <w:r w:rsidR="00E665C1" w:rsidRPr="00E83E05">
        <w:t>Принцип риск-ориентированности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w:t>
      </w:r>
      <w:proofErr w:type="gramEnd"/>
    </w:p>
    <w:p w:rsidR="00E665C1" w:rsidRPr="00E83E05" w:rsidRDefault="00E665C1" w:rsidP="00E83E05">
      <w:r w:rsidRPr="00E83E05">
        <w:t xml:space="preserve">Принцип риск-ориентированности должен применяться органами </w:t>
      </w:r>
      <w:proofErr w:type="gramStart"/>
      <w:r w:rsidRPr="00E83E05">
        <w:t>контроля</w:t>
      </w:r>
      <w:proofErr w:type="gramEnd"/>
      <w:r w:rsidRPr="00E83E05">
        <w:t xml:space="preserve"> как при планировании своей деятельности, так и при непосредственном проведении контрольных мероприятий.</w:t>
      </w:r>
    </w:p>
    <w:p w:rsidR="00E665C1" w:rsidRPr="00E83E05" w:rsidRDefault="006520EC" w:rsidP="00E83E05">
      <w:r w:rsidRPr="00E83E05">
        <w:t>9</w:t>
      </w:r>
      <w:r w:rsidR="00E665C1" w:rsidRPr="00E83E05">
        <w:t>.13. Принцип автоматизации предполагает, что при осуществлении контрольной деятельности на всех стадиях должны использоваться при наличии информационно-телекоммуникационные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w:t>
      </w:r>
    </w:p>
    <w:p w:rsidR="00E665C1" w:rsidRPr="00E83E05" w:rsidRDefault="006520EC" w:rsidP="00E83E05">
      <w:r w:rsidRPr="00E83E05">
        <w:t>9</w:t>
      </w:r>
      <w:r w:rsidR="00E665C1" w:rsidRPr="00E83E05">
        <w:t>.14. Принцип информатизации предполагает, что при осуществлении 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муниципального финансового контроля и содержащиеся в государственных и муниципальных информационных системах, при налич</w:t>
      </w:r>
      <w:proofErr w:type="gramStart"/>
      <w:r w:rsidR="00E665C1" w:rsidRPr="00E83E05">
        <w:t>ии у о</w:t>
      </w:r>
      <w:proofErr w:type="gramEnd"/>
      <w:r w:rsidR="00E665C1" w:rsidRPr="00E83E05">
        <w:t>ргана контроля доступа к таким информационным системам.</w:t>
      </w:r>
    </w:p>
    <w:p w:rsidR="00E665C1" w:rsidRPr="00E83E05" w:rsidRDefault="006520EC" w:rsidP="00E83E05">
      <w:r w:rsidRPr="00E83E05">
        <w:t>9</w:t>
      </w:r>
      <w:r w:rsidR="00E665C1" w:rsidRPr="00E83E05">
        <w:t>.15. Принцип единства методологии предполагает обязательное использование федеральных стандартов внутреннего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w:t>
      </w:r>
    </w:p>
    <w:p w:rsidR="00E665C1" w:rsidRPr="00E83E05" w:rsidRDefault="006520EC" w:rsidP="00E83E05">
      <w:r w:rsidRPr="00E83E05">
        <w:t>9</w:t>
      </w:r>
      <w:r w:rsidR="00E665C1" w:rsidRPr="00E83E05">
        <w:t>.16. 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Взаимодействие осуществляется между органами контроля, органами внешнего муниципального финансового контроля, подразделениями внутреннего финансового аудита, а также правоохранительными органами.</w:t>
      </w:r>
    </w:p>
    <w:p w:rsidR="00E665C1" w:rsidRPr="00E83E05" w:rsidRDefault="006520EC" w:rsidP="00E83E05">
      <w:r w:rsidRPr="00E83E05">
        <w:t>9</w:t>
      </w:r>
      <w:r w:rsidR="00E665C1" w:rsidRPr="00E83E05">
        <w:t xml:space="preserve">.17. Принцип информационной открытости означает публичную доступность информации о контрольной деятельности органа контроля, размещаемой с учетом требований, предусмотренных Федеральным законом </w:t>
      </w:r>
      <w:r w:rsidRPr="00E83E05">
        <w:t>«</w:t>
      </w:r>
      <w:r w:rsidR="00E665C1" w:rsidRPr="00E83E05">
        <w:t>Об обеспечении доступа к информации о деятельности государственных органов и органов местного самоуправления</w:t>
      </w:r>
      <w:r w:rsidRPr="00E83E05">
        <w:t>»</w:t>
      </w:r>
      <w:r w:rsidR="00E665C1" w:rsidRPr="00E83E05">
        <w:t>, а также иными нормативными правовыми актами, предусматривающими особенности предоставления отдельных видов информации о деятельности органов местного самоуправления.</w:t>
      </w:r>
    </w:p>
    <w:p w:rsidR="00E665C1" w:rsidRPr="00E83E05" w:rsidRDefault="00E665C1" w:rsidP="00E83E05"/>
    <w:p w:rsidR="00E665C1" w:rsidRPr="00E83E05" w:rsidRDefault="006520EC" w:rsidP="00E83E05">
      <w:r w:rsidRPr="00E83E05">
        <w:t>10</w:t>
      </w:r>
      <w:r w:rsidR="00E665C1" w:rsidRPr="00E83E05">
        <w:t xml:space="preserve">. Стандарт </w:t>
      </w:r>
      <w:r w:rsidRPr="00E83E05">
        <w:t>№</w:t>
      </w:r>
      <w:r w:rsidR="00E665C1" w:rsidRPr="00E83E05">
        <w:t xml:space="preserve"> 4 </w:t>
      </w:r>
      <w:r w:rsidRPr="00E83E05">
        <w:t>«</w:t>
      </w:r>
      <w:r w:rsidR="00E665C1" w:rsidRPr="00E83E05">
        <w:t>Конфиденциальность деятельности органа внутреннего муниципального финансового контроля</w:t>
      </w:r>
      <w:r w:rsidRPr="00E83E05">
        <w:t>»</w:t>
      </w:r>
    </w:p>
    <w:p w:rsidR="00E665C1" w:rsidRPr="00E83E05" w:rsidRDefault="006520EC" w:rsidP="00E83E05">
      <w:r w:rsidRPr="00E83E05">
        <w:t>10</w:t>
      </w:r>
      <w:r w:rsidR="00E665C1" w:rsidRPr="00E83E05">
        <w:t xml:space="preserve">.1. Стандарт </w:t>
      </w:r>
      <w:r w:rsidRPr="00E83E05">
        <w:t>«</w:t>
      </w:r>
      <w:r w:rsidR="00E665C1" w:rsidRPr="00E83E05">
        <w:t>Конфиденциальность деятельности органа внутреннего муниципального финансового контроля</w:t>
      </w:r>
      <w:r w:rsidRPr="00E83E05">
        <w:t>»</w:t>
      </w:r>
      <w:r w:rsidR="00E665C1" w:rsidRPr="00E83E05">
        <w:t xml:space="preserve"> определяет требования к организации </w:t>
      </w:r>
      <w:r w:rsidR="00E665C1" w:rsidRPr="00E83E05">
        <w:lastRenderedPageBreak/>
        <w:t>деятельности органа внутреннего муниципального финансового контроля, обеспечивающей конфиденциальность и сохранность информации, полученной при осуществлении деятельности по контролю.</w:t>
      </w:r>
    </w:p>
    <w:p w:rsidR="00E665C1" w:rsidRPr="00E83E05" w:rsidRDefault="006520EC" w:rsidP="00E83E05">
      <w:r w:rsidRPr="00E83E05">
        <w:t>10</w:t>
      </w:r>
      <w:r w:rsidR="00E665C1" w:rsidRPr="00E83E05">
        <w:t>.2. Орган внутреннего муниципального финансового контроля и его должностные лица обязаны не разглашать информацию, составляющую коммерческую, служебную, иную охраняемую законом тайну, полученную в ходе проведения контрольного мероприятия, за исключением случаев, установленных законодательством Российской Федерации.</w:t>
      </w:r>
    </w:p>
    <w:p w:rsidR="00E665C1" w:rsidRPr="00E83E05" w:rsidRDefault="006520EC" w:rsidP="00E83E05">
      <w:r w:rsidRPr="00E83E05">
        <w:t>10</w:t>
      </w:r>
      <w:r w:rsidR="00E665C1" w:rsidRPr="00E83E05">
        <w:t>.3. Информация, получаемая органом внутреннего муниципального финансового контроля при осуществлении деятельности по контролю, подлежит использованию органом внутреннего муниципального финансового контроля и его должностными лицами только для выполнения возложенных на них функций.</w:t>
      </w:r>
    </w:p>
    <w:p w:rsidR="00E665C1" w:rsidRPr="00E83E05" w:rsidRDefault="00E665C1" w:rsidP="00E83E05"/>
    <w:p w:rsidR="00E665C1" w:rsidRPr="00E83E05" w:rsidRDefault="006520EC" w:rsidP="00E83E05">
      <w:r w:rsidRPr="00E83E05">
        <w:t>11</w:t>
      </w:r>
      <w:r w:rsidR="00E665C1" w:rsidRPr="00E83E05">
        <w:t xml:space="preserve">. Стандарт </w:t>
      </w:r>
      <w:r w:rsidRPr="00E83E05">
        <w:t>№</w:t>
      </w:r>
      <w:r w:rsidR="00E665C1" w:rsidRPr="00E83E05">
        <w:t xml:space="preserve"> 5 </w:t>
      </w:r>
      <w:r w:rsidRPr="00E83E05">
        <w:t>«</w:t>
      </w:r>
      <w:r w:rsidR="00E665C1" w:rsidRPr="00E83E05">
        <w:t>Планирование деятельности по контролю</w:t>
      </w:r>
      <w:r w:rsidRPr="00E83E05">
        <w:t>»</w:t>
      </w:r>
    </w:p>
    <w:p w:rsidR="00E665C1" w:rsidRPr="00E83E05" w:rsidRDefault="00E665C1" w:rsidP="00E83E05">
      <w:r w:rsidRPr="00E83E05">
        <w:t>1</w:t>
      </w:r>
      <w:r w:rsidR="006520EC" w:rsidRPr="00E83E05">
        <w:t>1</w:t>
      </w:r>
      <w:r w:rsidRPr="00E83E05">
        <w:t xml:space="preserve">.1. Стандарт </w:t>
      </w:r>
      <w:r w:rsidR="006520EC" w:rsidRPr="00E83E05">
        <w:t>«</w:t>
      </w:r>
      <w:r w:rsidRPr="00E83E05">
        <w:t>Планирование деятельности по контролю</w:t>
      </w:r>
      <w:r w:rsidR="006520EC" w:rsidRPr="00E83E05">
        <w:t>»</w:t>
      </w:r>
      <w:r w:rsidRPr="00E83E05">
        <w:t xml:space="preserve"> определяет требования к организации деятельности органа внутреннего муниципального финансового контроля, обеспечивающей проведение планомерного, эффективного контроля с наименьшими затратами ресурсов.</w:t>
      </w:r>
    </w:p>
    <w:p w:rsidR="00E665C1" w:rsidRPr="00E83E05" w:rsidRDefault="00E665C1" w:rsidP="00E83E05">
      <w:r w:rsidRPr="00E83E05">
        <w:t>1</w:t>
      </w:r>
      <w:r w:rsidR="003E4483" w:rsidRPr="00E83E05">
        <w:t>1</w:t>
      </w:r>
      <w:r w:rsidRPr="00E83E05">
        <w:t>.2. </w:t>
      </w:r>
      <w:proofErr w:type="gramStart"/>
      <w:r w:rsidRPr="00E83E05">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органа внутреннего муниципального финансового контроля в сфере бюджетных правоотношений плановых и внеплановых ревизий и обследований.</w:t>
      </w:r>
      <w:proofErr w:type="gramEnd"/>
    </w:p>
    <w:p w:rsidR="00E665C1" w:rsidRPr="00E83E05" w:rsidRDefault="00E665C1" w:rsidP="00E83E05">
      <w:r w:rsidRPr="00E83E05">
        <w:t xml:space="preserve">Проверки подразделяются </w:t>
      </w:r>
      <w:proofErr w:type="gramStart"/>
      <w:r w:rsidRPr="00E83E05">
        <w:t>на</w:t>
      </w:r>
      <w:proofErr w:type="gramEnd"/>
      <w:r w:rsidRPr="00E83E05">
        <w:t>:</w:t>
      </w:r>
    </w:p>
    <w:p w:rsidR="00E665C1" w:rsidRPr="00E83E05" w:rsidRDefault="00E665C1" w:rsidP="00E83E05">
      <w:r w:rsidRPr="00E83E05">
        <w:t>выездные;</w:t>
      </w:r>
    </w:p>
    <w:p w:rsidR="00E665C1" w:rsidRPr="00E83E05" w:rsidRDefault="00E665C1" w:rsidP="00E83E05">
      <w:r w:rsidRPr="00E83E05">
        <w:t>камеральные;</w:t>
      </w:r>
    </w:p>
    <w:p w:rsidR="00E665C1" w:rsidRPr="00E83E05" w:rsidRDefault="00E665C1" w:rsidP="00E83E05">
      <w:r w:rsidRPr="00E83E05">
        <w:t>встречные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E665C1" w:rsidRPr="00E83E05" w:rsidRDefault="00E665C1" w:rsidP="00E83E05">
      <w:r w:rsidRPr="00E83E05">
        <w:t>1</w:t>
      </w:r>
      <w:r w:rsidR="00D407E2" w:rsidRPr="00E83E05">
        <w:t>1</w:t>
      </w:r>
      <w:r w:rsidRPr="00E83E05">
        <w:t>.3. Плановые контрольные мероприятия осуществляются на основании плана деятельности по контролю органа внутреннего муниципального финансового контроля на очередной финансовый год (далее - План).</w:t>
      </w:r>
    </w:p>
    <w:p w:rsidR="00E665C1" w:rsidRPr="00E83E05" w:rsidRDefault="00E665C1" w:rsidP="00E83E05">
      <w:r w:rsidRPr="00E83E05">
        <w:t>1</w:t>
      </w:r>
      <w:r w:rsidR="00D407E2" w:rsidRPr="00E83E05">
        <w:t>1</w:t>
      </w:r>
      <w:r w:rsidRPr="00E83E05">
        <w:t>.4. План утверждается руководителем органа внутреннего муниципального финансового контроля в соответствии с установленной формой ежегодно до 31 декабря года, предшествующего очередному финансовому году.</w:t>
      </w:r>
    </w:p>
    <w:p w:rsidR="00E665C1" w:rsidRPr="00E83E05" w:rsidRDefault="00E665C1" w:rsidP="00E83E05">
      <w:r w:rsidRPr="00E83E05">
        <w:t>В ежегодном плане контрольной деятельности указываются следующие сведения:</w:t>
      </w:r>
    </w:p>
    <w:p w:rsidR="00E665C1" w:rsidRPr="00E83E05" w:rsidRDefault="00E665C1" w:rsidP="00E83E05">
      <w:r w:rsidRPr="00E83E05">
        <w:t>наименование объекта контроля;</w:t>
      </w:r>
    </w:p>
    <w:p w:rsidR="00E665C1" w:rsidRPr="00E83E05" w:rsidRDefault="00E665C1" w:rsidP="00E83E05">
      <w:r w:rsidRPr="00E83E05">
        <w:t>тема контрольного мероприятия;</w:t>
      </w:r>
    </w:p>
    <w:p w:rsidR="00E665C1" w:rsidRPr="00E83E05" w:rsidRDefault="00E665C1" w:rsidP="00E83E05">
      <w:r w:rsidRPr="00E83E05">
        <w:t>проверяемый период;</w:t>
      </w:r>
    </w:p>
    <w:p w:rsidR="00E665C1" w:rsidRPr="00E83E05" w:rsidRDefault="00E665C1" w:rsidP="00E83E05">
      <w:r w:rsidRPr="00E83E05">
        <w:t>срок проведения контрольного мероприятия;</w:t>
      </w:r>
    </w:p>
    <w:p w:rsidR="00E665C1" w:rsidRPr="00E83E05" w:rsidRDefault="00E665C1" w:rsidP="00E83E05">
      <w:r w:rsidRPr="00E83E05">
        <w:t>исполнители;</w:t>
      </w:r>
    </w:p>
    <w:p w:rsidR="00E665C1" w:rsidRPr="00E83E05" w:rsidRDefault="00E665C1" w:rsidP="00E83E05">
      <w:r w:rsidRPr="00E83E05">
        <w:t>мотивы включения в план.</w:t>
      </w:r>
    </w:p>
    <w:p w:rsidR="00E665C1" w:rsidRPr="00E83E05" w:rsidRDefault="00E665C1" w:rsidP="00E83E05">
      <w:r w:rsidRPr="00E83E05">
        <w:t>1</w:t>
      </w:r>
      <w:r w:rsidR="00D407E2" w:rsidRPr="00E83E05">
        <w:t>1</w:t>
      </w:r>
      <w:r w:rsidRPr="00E83E05">
        <w:t>.5. Плановые проверки в отношении одного из объектов контроля, указанных в пункте 4 настоящих Стандартов, проводятся органом внутреннего муниципального финансового контроля не более одного раза в год.</w:t>
      </w:r>
    </w:p>
    <w:p w:rsidR="00E665C1" w:rsidRPr="00E83E05" w:rsidRDefault="00E665C1" w:rsidP="00E83E05">
      <w:r w:rsidRPr="00E83E05">
        <w:t>Плановые проверки в отношении каждого заказчика, контрактной службы, контрактного управляющего, комиссии по осуществлению закупок и ее членов, уполномоченного органа, уполномоченного учреждения проводятся органом внутреннего муниципального финансового контроля не чаще одного раза в 6 месяцев.</w:t>
      </w:r>
    </w:p>
    <w:p w:rsidR="00E665C1" w:rsidRPr="00E83E05" w:rsidRDefault="00E665C1" w:rsidP="00E83E05">
      <w:r w:rsidRPr="00E83E05">
        <w:lastRenderedPageBreak/>
        <w:t>1</w:t>
      </w:r>
      <w:r w:rsidR="00D407E2" w:rsidRPr="00E83E05">
        <w:t>1</w:t>
      </w:r>
      <w:r w:rsidRPr="00E83E05">
        <w:t>.6. Внеплановые контрольные мероприятия проводятся при</w:t>
      </w:r>
      <w:r w:rsidR="00EB2CCE" w:rsidRPr="00E83E05">
        <w:t xml:space="preserve"> </w:t>
      </w:r>
      <w:r w:rsidRPr="00E83E05">
        <w:t xml:space="preserve">наличии поручения </w:t>
      </w:r>
      <w:r w:rsidR="00D407E2" w:rsidRPr="00E83E05">
        <w:t>г</w:t>
      </w:r>
      <w:r w:rsidRPr="00E83E05">
        <w:t xml:space="preserve">лавы </w:t>
      </w:r>
      <w:r w:rsidR="00D407E2" w:rsidRPr="00E83E05">
        <w:t>а</w:t>
      </w:r>
      <w:r w:rsidR="00EB2CCE" w:rsidRPr="00E83E05">
        <w:t xml:space="preserve">дминистрации </w:t>
      </w:r>
      <w:proofErr w:type="spellStart"/>
      <w:r w:rsidR="00D407E2" w:rsidRPr="00E83E05">
        <w:t>Геймановского</w:t>
      </w:r>
      <w:proofErr w:type="spellEnd"/>
      <w:r w:rsidR="00EB2CCE" w:rsidRPr="00E83E05">
        <w:t xml:space="preserve"> сельского поселения</w:t>
      </w:r>
      <w:r w:rsidR="00D407E2" w:rsidRPr="00E83E05">
        <w:t xml:space="preserve"> Тбилисского района</w:t>
      </w:r>
      <w:r w:rsidRPr="00E83E05">
        <w:t>, обращения прокуратуры</w:t>
      </w:r>
      <w:r w:rsidR="00D407E2" w:rsidRPr="00E83E05">
        <w:t xml:space="preserve"> муниципального образования</w:t>
      </w:r>
      <w:r w:rsidR="00F44405" w:rsidRPr="00E83E05">
        <w:t xml:space="preserve"> </w:t>
      </w:r>
      <w:r w:rsidR="00D407E2" w:rsidRPr="00E83E05">
        <w:t>Тбилисский</w:t>
      </w:r>
      <w:r w:rsidRPr="00E83E05">
        <w:t xml:space="preserve"> район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w:t>
      </w:r>
    </w:p>
    <w:p w:rsidR="00E665C1" w:rsidRPr="00E83E05" w:rsidRDefault="00E665C1" w:rsidP="00E83E05">
      <w:r w:rsidRPr="00E83E05">
        <w:t>1</w:t>
      </w:r>
      <w:r w:rsidR="00D407E2" w:rsidRPr="00E83E05">
        <w:t>1</w:t>
      </w:r>
      <w:r w:rsidRPr="00E83E05">
        <w:t>.7. При планировании определяются приоритеты, цели и виды контрольных мероприятий, их объемы, а также необходимые для их осуществления ресурсы (трудовые, технические, материальные и финансовые).</w:t>
      </w:r>
    </w:p>
    <w:p w:rsidR="00E665C1" w:rsidRPr="00E83E05" w:rsidRDefault="00E665C1" w:rsidP="00E83E05">
      <w:r w:rsidRPr="00E83E05">
        <w:t>1</w:t>
      </w:r>
      <w:r w:rsidR="00D407E2" w:rsidRPr="00E83E05">
        <w:t>1</w:t>
      </w:r>
      <w:r w:rsidRPr="00E83E05">
        <w:t>.8. Планирование каждого контрольного мероприятия осуществляется для обеспечения взаимосвязанности всех этапов контрольного мероприятия - от предварительного изучения объекта контроля, разработки плана, программы контрольного мероприятия,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w:t>
      </w:r>
    </w:p>
    <w:p w:rsidR="00E665C1" w:rsidRPr="00E83E05" w:rsidRDefault="00E665C1" w:rsidP="00E83E05"/>
    <w:p w:rsidR="00E665C1" w:rsidRPr="00E83E05" w:rsidRDefault="00E665C1" w:rsidP="00E83E05">
      <w:r w:rsidRPr="00E83E05">
        <w:t>1</w:t>
      </w:r>
      <w:r w:rsidR="00D407E2" w:rsidRPr="00E83E05">
        <w:t>2</w:t>
      </w:r>
      <w:r w:rsidRPr="00E83E05">
        <w:t xml:space="preserve">. Стандарт </w:t>
      </w:r>
      <w:r w:rsidR="00D407E2" w:rsidRPr="00E83E05">
        <w:t>№ 6 «</w:t>
      </w:r>
      <w:r w:rsidRPr="00E83E05">
        <w:t>Организация и пров</w:t>
      </w:r>
      <w:r w:rsidR="00D407E2" w:rsidRPr="00E83E05">
        <w:t>едение контрольного мероприятия»</w:t>
      </w:r>
    </w:p>
    <w:p w:rsidR="00E665C1" w:rsidRPr="00E83E05" w:rsidRDefault="00D407E2" w:rsidP="00E83E05">
      <w:r w:rsidRPr="00E83E05">
        <w:t>12.1. Стандарт «</w:t>
      </w:r>
      <w:r w:rsidR="00E665C1" w:rsidRPr="00E83E05">
        <w:t>Организация и проведение контрольного мероприятия</w:t>
      </w:r>
      <w:r w:rsidRPr="00E83E05">
        <w:t>»</w:t>
      </w:r>
      <w:r w:rsidR="00E665C1" w:rsidRPr="00E83E05">
        <w:t xml:space="preserve"> определяет требования к организации и проведению контрольного мероприятия органом внутреннего муниципального финансового контроля, обеспечивающий проведение правомерного, последовательного и эффективного контроля.</w:t>
      </w:r>
    </w:p>
    <w:p w:rsidR="00E665C1" w:rsidRPr="00E83E05" w:rsidRDefault="00E665C1" w:rsidP="00E83E05">
      <w:r w:rsidRPr="00E83E05">
        <w:t>1</w:t>
      </w:r>
      <w:r w:rsidR="00D407E2" w:rsidRPr="00E83E05">
        <w:t>2</w:t>
      </w:r>
      <w:r w:rsidRPr="00E83E05">
        <w:t>.2.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проведенного контрольного мероприятия.</w:t>
      </w:r>
    </w:p>
    <w:p w:rsidR="00E665C1" w:rsidRPr="00E83E05" w:rsidRDefault="00E665C1" w:rsidP="00E83E05">
      <w:r w:rsidRPr="00E83E05">
        <w:t>1</w:t>
      </w:r>
      <w:r w:rsidR="00D407E2" w:rsidRPr="00E83E05">
        <w:t>2</w:t>
      </w:r>
      <w:r w:rsidRPr="00E83E05">
        <w:t xml:space="preserve">.3. Контрольное мероприятие проводится на основании утвержденной программы или </w:t>
      </w:r>
      <w:r w:rsidR="00D407E2" w:rsidRPr="00E83E05">
        <w:t>распоряжения</w:t>
      </w:r>
      <w:r w:rsidRPr="00E83E05">
        <w:t xml:space="preserve"> о его проведении.</w:t>
      </w:r>
    </w:p>
    <w:p w:rsidR="00E665C1" w:rsidRPr="00E83E05" w:rsidRDefault="00E665C1" w:rsidP="00E83E05">
      <w:r w:rsidRPr="00E83E05">
        <w:t>1</w:t>
      </w:r>
      <w:r w:rsidR="00D407E2" w:rsidRPr="00E83E05">
        <w:t>2</w:t>
      </w:r>
      <w:r w:rsidRPr="00E83E05">
        <w:t xml:space="preserve">.4. Подготовку проекта </w:t>
      </w:r>
      <w:r w:rsidR="00D407E2" w:rsidRPr="00E83E05">
        <w:t>распоряжения</w:t>
      </w:r>
      <w:r w:rsidRPr="00E83E05">
        <w:t xml:space="preserve"> о проведении контрольного мероприятия осуществляют должностные лица органа внутреннего муниципального финансового контроля, входящие в состав ревизионной группы.</w:t>
      </w:r>
    </w:p>
    <w:p w:rsidR="00E665C1" w:rsidRPr="00E83E05" w:rsidRDefault="00E665C1" w:rsidP="00E83E05">
      <w:r w:rsidRPr="00E83E05">
        <w:t xml:space="preserve">Подготовка проекта </w:t>
      </w:r>
      <w:r w:rsidR="00D407E2" w:rsidRPr="00E83E05">
        <w:t>распоряжения</w:t>
      </w:r>
      <w:r w:rsidRPr="00E83E05">
        <w:t xml:space="preserve"> о проведении планового контрольного мероприятия осуществляется не позднее, чем за 3 рабочих дней до дня начала проведения контрольного мероприятия.</w:t>
      </w:r>
    </w:p>
    <w:p w:rsidR="00E665C1" w:rsidRPr="00E83E05" w:rsidRDefault="00E665C1" w:rsidP="00E83E05">
      <w:r w:rsidRPr="00E83E05">
        <w:t xml:space="preserve">Подготовка проекта </w:t>
      </w:r>
      <w:r w:rsidR="00D407E2" w:rsidRPr="00E83E05">
        <w:t>распоряжения</w:t>
      </w:r>
      <w:r w:rsidRPr="00E83E05">
        <w:t xml:space="preserve"> о проведении внепланового контрольного мероприятия осуществляется в срок не позднее, чем за 3 рабочих дней до дня начала проведения контрольного мероприятия с учетом во</w:t>
      </w:r>
      <w:r w:rsidR="00D407E2" w:rsidRPr="00E83E05">
        <w:t>зможности согласования проекта распоряжения</w:t>
      </w:r>
      <w:r w:rsidRPr="00E83E05">
        <w:t xml:space="preserve"> с соответствующими должностными лицами органа внутреннего муниципального финансового контроля, а также оснований для проведения внепланового контрольного мероприятия.</w:t>
      </w:r>
    </w:p>
    <w:p w:rsidR="00E665C1" w:rsidRPr="00E83E05" w:rsidRDefault="00D407E2" w:rsidP="00E83E05">
      <w:r w:rsidRPr="00E83E05">
        <w:t>Распоряжение</w:t>
      </w:r>
      <w:r w:rsidR="00E665C1" w:rsidRPr="00E83E05">
        <w:t xml:space="preserve"> является правовым основанием для проведения контрольного мероприятия.</w:t>
      </w:r>
    </w:p>
    <w:p w:rsidR="00E665C1" w:rsidRPr="00E83E05" w:rsidRDefault="00E665C1" w:rsidP="00E83E05">
      <w:r w:rsidRPr="00E83E05">
        <w:t>1</w:t>
      </w:r>
      <w:r w:rsidR="00D407E2" w:rsidRPr="00E83E05">
        <w:t>2</w:t>
      </w:r>
      <w:r w:rsidRPr="00E83E05">
        <w:t xml:space="preserve">.5. В </w:t>
      </w:r>
      <w:r w:rsidR="00D407E2" w:rsidRPr="00E83E05">
        <w:t>распоряжении</w:t>
      </w:r>
      <w:r w:rsidRPr="00E83E05">
        <w:t xml:space="preserve"> указывается:</w:t>
      </w:r>
    </w:p>
    <w:p w:rsidR="00E665C1" w:rsidRPr="00E83E05" w:rsidRDefault="00E665C1" w:rsidP="00E83E05">
      <w:r w:rsidRPr="00E83E05">
        <w:t>метод проведения контрольного мероприятия;</w:t>
      </w:r>
    </w:p>
    <w:p w:rsidR="00E665C1" w:rsidRPr="00E83E05" w:rsidRDefault="00E665C1" w:rsidP="00E83E05">
      <w:r w:rsidRPr="00E83E05">
        <w:t>тема контрольного мероприятия;</w:t>
      </w:r>
    </w:p>
    <w:p w:rsidR="00E665C1" w:rsidRPr="00E83E05" w:rsidRDefault="00E665C1" w:rsidP="00E83E05">
      <w:r w:rsidRPr="00E83E05">
        <w:t>наименование объекта контроля;</w:t>
      </w:r>
    </w:p>
    <w:p w:rsidR="00E665C1" w:rsidRPr="00E83E05" w:rsidRDefault="00E665C1" w:rsidP="00E83E05">
      <w:r w:rsidRPr="00E83E05">
        <w:t>проверяемый период;</w:t>
      </w:r>
    </w:p>
    <w:p w:rsidR="00E665C1" w:rsidRPr="00E83E05" w:rsidRDefault="00E665C1" w:rsidP="00E83E05">
      <w:r w:rsidRPr="00E83E05">
        <w:t>основание проведения контрольного мероприятия;</w:t>
      </w:r>
    </w:p>
    <w:p w:rsidR="00E665C1" w:rsidRPr="00E83E05" w:rsidRDefault="00E665C1" w:rsidP="00E83E05">
      <w:r w:rsidRPr="00E83E05">
        <w:t>персональный состав ревизионной группы (проверяющий) и руководитель ревизионной группы (при проведении контрольного мероприятия ревизионной группой).</w:t>
      </w:r>
    </w:p>
    <w:p w:rsidR="00E665C1" w:rsidRPr="00E83E05" w:rsidRDefault="00D407E2" w:rsidP="00E83E05">
      <w:r w:rsidRPr="00E83E05">
        <w:t>Распоряжение</w:t>
      </w:r>
      <w:r w:rsidR="00E665C1" w:rsidRPr="00E83E05">
        <w:t xml:space="preserve"> о проведении контрольного мероприятия подписывается руководителем и регистрируется в общем порядке.</w:t>
      </w:r>
    </w:p>
    <w:p w:rsidR="00E665C1" w:rsidRPr="00E83E05" w:rsidRDefault="00E665C1" w:rsidP="00E83E05">
      <w:r w:rsidRPr="00E83E05">
        <w:lastRenderedPageBreak/>
        <w:t>1</w:t>
      </w:r>
      <w:r w:rsidR="00D407E2" w:rsidRPr="00E83E05">
        <w:t>2</w:t>
      </w:r>
      <w:r w:rsidRPr="00E83E05">
        <w:t>.6. Для проведения каждого контрольного мероприятия (за исключением встречной проверки) подготавливается программа контрольного мероприятия руководителем ревизионной группы (проверяющим), уполномоченным на проведение контрольного мероприятия, и утверждается руководителем (заместителем руководителя) органа внутреннего муниципального финансового контроля.</w:t>
      </w:r>
    </w:p>
    <w:p w:rsidR="00E665C1" w:rsidRPr="00E83E05" w:rsidRDefault="00E665C1" w:rsidP="00E83E05">
      <w:r w:rsidRPr="00E83E05">
        <w:t>1</w:t>
      </w:r>
      <w:r w:rsidR="00D407E2" w:rsidRPr="00E83E05">
        <w:t>2</w:t>
      </w:r>
      <w:r w:rsidRPr="00E83E05">
        <w:t>.7. Программа контрольного мероприятия должна содержать:</w:t>
      </w:r>
    </w:p>
    <w:p w:rsidR="00E665C1" w:rsidRPr="00E83E05" w:rsidRDefault="00E665C1" w:rsidP="00E83E05">
      <w:r w:rsidRPr="00E83E05">
        <w:t>наименование объекта контроля;</w:t>
      </w:r>
    </w:p>
    <w:p w:rsidR="00E665C1" w:rsidRPr="00E83E05" w:rsidRDefault="00E665C1" w:rsidP="00E83E05">
      <w:r w:rsidRPr="00E83E05">
        <w:t>метод проведения контрольного мероприятия (проверка, ревизия или обследование);</w:t>
      </w:r>
    </w:p>
    <w:p w:rsidR="00E665C1" w:rsidRPr="00E83E05" w:rsidRDefault="00E665C1" w:rsidP="00E83E05">
      <w:r w:rsidRPr="00E83E05">
        <w:t>предмет проверки (ревизии);</w:t>
      </w:r>
    </w:p>
    <w:p w:rsidR="00E665C1" w:rsidRPr="00E83E05" w:rsidRDefault="00E665C1" w:rsidP="00E83E05">
      <w:r w:rsidRPr="00E83E05">
        <w:t>вид контрольного мероприятия (</w:t>
      </w:r>
      <w:proofErr w:type="gramStart"/>
      <w:r w:rsidRPr="00E83E05">
        <w:t>плановое</w:t>
      </w:r>
      <w:proofErr w:type="gramEnd"/>
      <w:r w:rsidRPr="00E83E05">
        <w:t xml:space="preserve"> или внеплановое);</w:t>
      </w:r>
    </w:p>
    <w:p w:rsidR="00E665C1" w:rsidRPr="00E83E05" w:rsidRDefault="00E665C1" w:rsidP="00E83E05">
      <w:r w:rsidRPr="00E83E05">
        <w:t>форма проверки: камеральная или выездная (при проведении проверок);</w:t>
      </w:r>
    </w:p>
    <w:p w:rsidR="00E665C1" w:rsidRPr="00E83E05" w:rsidRDefault="00E665C1" w:rsidP="00E83E05">
      <w:r w:rsidRPr="00E83E05">
        <w:t>проверяемый период;</w:t>
      </w:r>
    </w:p>
    <w:p w:rsidR="00E665C1" w:rsidRPr="00E83E05" w:rsidRDefault="00E665C1" w:rsidP="00E83E05">
      <w:r w:rsidRPr="00E83E05">
        <w:t>перечень основных вопросов, подлежащих проверке, анализу.</w:t>
      </w:r>
    </w:p>
    <w:p w:rsidR="00E665C1" w:rsidRPr="00E83E05" w:rsidRDefault="00E665C1" w:rsidP="00E83E05">
      <w:r w:rsidRPr="00E83E05">
        <w:t>1</w:t>
      </w:r>
      <w:r w:rsidR="00D407E2" w:rsidRPr="00E83E05">
        <w:t>2</w:t>
      </w:r>
      <w:r w:rsidRPr="00E83E05">
        <w:t xml:space="preserve">.8. Внесение изменений в Программу осуществляется на основании докладной записки </w:t>
      </w:r>
      <w:r w:rsidR="005E777B" w:rsidRPr="00E83E05">
        <w:t>руководителя ревизионной группы (проверяющего)</w:t>
      </w:r>
      <w:r w:rsidRPr="00E83E05">
        <w:t>, на который возложено осуществление внутреннего муниципального финансового контроля, с изложением причин необходимости внесения таких изменений.</w:t>
      </w:r>
    </w:p>
    <w:p w:rsidR="00E665C1" w:rsidRPr="00E83E05" w:rsidRDefault="00E665C1" w:rsidP="00E83E05">
      <w:r w:rsidRPr="00E83E05">
        <w:t>1</w:t>
      </w:r>
      <w:r w:rsidR="005E777B" w:rsidRPr="00E83E05">
        <w:t>2</w:t>
      </w:r>
      <w:r w:rsidRPr="00E83E05">
        <w:t>.9. </w:t>
      </w:r>
      <w:proofErr w:type="gramStart"/>
      <w:r w:rsidRPr="00E83E05">
        <w:t>Подготовка к контрольному мероприятию включает сбор достоверной и достаточной информации (документов, материалов и сведений, относящихся к предмету контрольного мероприятия), соответствующей предмету и основным вопросам, подлежащим проверке, на основании программы контрольного мероприятия путем направления соответствующих запросов, а также посредством систематизации информации, относящейся к предмету контрольного мероприятия, размещенной в автоматизированных информационных системах, на официальных сайтах в информационно-телекоммуникационной сети "Интернет" и в официальных</w:t>
      </w:r>
      <w:proofErr w:type="gramEnd"/>
      <w:r w:rsidRPr="00E83E05">
        <w:t xml:space="preserve"> печатных </w:t>
      </w:r>
      <w:proofErr w:type="gramStart"/>
      <w:r w:rsidRPr="00E83E05">
        <w:t>изданиях</w:t>
      </w:r>
      <w:proofErr w:type="gramEnd"/>
      <w:r w:rsidRPr="00E83E05">
        <w:t>.</w:t>
      </w:r>
    </w:p>
    <w:p w:rsidR="00E665C1" w:rsidRPr="00E83E05" w:rsidRDefault="00E665C1" w:rsidP="00E83E05">
      <w:r w:rsidRPr="00E83E05">
        <w:t>1</w:t>
      </w:r>
      <w:r w:rsidR="005E777B" w:rsidRPr="00E83E05">
        <w:t>2</w:t>
      </w:r>
      <w:r w:rsidRPr="00E83E05">
        <w:t>.10. Срок проведения контрольного мероприятия не может превышать 30 рабочих дней.</w:t>
      </w:r>
    </w:p>
    <w:p w:rsidR="00E665C1" w:rsidRPr="00E83E05" w:rsidRDefault="00E665C1" w:rsidP="00E83E05">
      <w:r w:rsidRPr="00E83E05">
        <w:t>1</w:t>
      </w:r>
      <w:r w:rsidR="005E777B" w:rsidRPr="00E83E05">
        <w:t>2</w:t>
      </w:r>
      <w:r w:rsidRPr="00E83E05">
        <w:t>.11. Допускается продление срока проведения контрольного мероприятия руководителем (заместителем руководителя) органа внутреннего муниципального финансового контроля по мотивированному представлению руководителя ревизионной группы (проверяющего), но не более чем на 30 рабочих дней.</w:t>
      </w:r>
    </w:p>
    <w:p w:rsidR="00E665C1" w:rsidRPr="00E83E05" w:rsidRDefault="00E665C1" w:rsidP="00E83E05">
      <w:r w:rsidRPr="00E83E05">
        <w:t>Основаниями продления срока контрольного мероприятия является:</w:t>
      </w:r>
    </w:p>
    <w:p w:rsidR="00E665C1" w:rsidRPr="00E83E05" w:rsidRDefault="00E665C1" w:rsidP="00E83E05">
      <w:r w:rsidRPr="00E83E05">
        <w:t>получение в ходе проведения проверки (ревизии) информации от правоохранительных, контролирующих органов либо из иных источников, свидетельствующей о налич</w:t>
      </w:r>
      <w:proofErr w:type="gramStart"/>
      <w:r w:rsidRPr="00E83E05">
        <w:t>ии у о</w:t>
      </w:r>
      <w:proofErr w:type="gramEnd"/>
      <w:r w:rsidRPr="00E83E05">
        <w:t>бъекта контроля нарушений бюджетного законодательства, требующих дополнительной проверки (ревизии);</w:t>
      </w:r>
    </w:p>
    <w:p w:rsidR="00E665C1" w:rsidRPr="00E83E05" w:rsidRDefault="00E665C1" w:rsidP="00E83E05">
      <w:r w:rsidRPr="00E83E05">
        <w:t>наличие обстоятельств непреодолимой силы (затопление, наводнение, пожар и тому подобное) на территории, где проводится проверка (ревизия).</w:t>
      </w:r>
    </w:p>
    <w:p w:rsidR="00E665C1" w:rsidRPr="00E83E05" w:rsidRDefault="00E665C1" w:rsidP="00E83E05">
      <w:r w:rsidRPr="00E83E05">
        <w:t>1</w:t>
      </w:r>
      <w:r w:rsidR="00435065" w:rsidRPr="00E83E05">
        <w:t>2</w:t>
      </w:r>
      <w:r w:rsidRPr="00E83E05">
        <w:t>.12. Допускается приостановление проведения контрольного мероприятия решением руководителя (заместителя руководителя) органа внутреннего муниципального финансового контроля по мотивированному обращению руководителя ревизионной группы (проверяющего) по следующим основаниям:</w:t>
      </w:r>
    </w:p>
    <w:p w:rsidR="00E665C1" w:rsidRPr="00E83E05" w:rsidRDefault="00E665C1" w:rsidP="00E83E05">
      <w:r w:rsidRPr="00E83E05">
        <w:t>проведение встречной проверки и (или) обследования;</w:t>
      </w:r>
    </w:p>
    <w:p w:rsidR="00E665C1" w:rsidRPr="00E83E05" w:rsidRDefault="00E665C1" w:rsidP="00E83E05">
      <w:r w:rsidRPr="00E83E05">
        <w:t>отсутствие или неудовлетворительное состояние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E665C1" w:rsidRPr="00E83E05" w:rsidRDefault="00E665C1" w:rsidP="00E83E05">
      <w:r w:rsidRPr="00E83E05">
        <w:t>организация и проведение экспертиз;</w:t>
      </w:r>
    </w:p>
    <w:p w:rsidR="00E665C1" w:rsidRPr="00E83E05" w:rsidRDefault="00E665C1" w:rsidP="00E83E05">
      <w:r w:rsidRPr="00E83E05">
        <w:lastRenderedPageBreak/>
        <w:t>исполнение запросов, направленных в государственные органы;</w:t>
      </w:r>
    </w:p>
    <w:p w:rsidR="00E665C1" w:rsidRPr="00E83E05" w:rsidRDefault="00E665C1" w:rsidP="00E83E05">
      <w:r w:rsidRPr="00E83E05">
        <w:t xml:space="preserve">непредставление объектом контроля информации, документов и материалов и (или) представления неполного комплекта </w:t>
      </w:r>
      <w:proofErr w:type="spellStart"/>
      <w:r w:rsidRPr="00E83E05">
        <w:t>истребуемых</w:t>
      </w:r>
      <w:proofErr w:type="spellEnd"/>
      <w:r w:rsidRPr="00E83E05">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E665C1" w:rsidRPr="00E83E05" w:rsidRDefault="00E665C1" w:rsidP="00E83E05">
      <w:r w:rsidRPr="00E83E05">
        <w:t>необходимость обследования имущества и (или) документов, находящихся не по месту нахождения объекта контроля.</w:t>
      </w:r>
    </w:p>
    <w:p w:rsidR="00E665C1" w:rsidRPr="00E83E05" w:rsidRDefault="00E665C1" w:rsidP="00E83E05">
      <w:r w:rsidRPr="00E83E05">
        <w:t>На время приостановления проведения контрольного мероприятия течение его срока прерывается.</w:t>
      </w:r>
    </w:p>
    <w:p w:rsidR="00E665C1" w:rsidRPr="00E83E05" w:rsidRDefault="00E665C1" w:rsidP="00E83E05">
      <w:r w:rsidRPr="00E83E05">
        <w:t>1</w:t>
      </w:r>
      <w:r w:rsidR="00435065" w:rsidRPr="00E83E05">
        <w:t>2</w:t>
      </w:r>
      <w:r w:rsidRPr="00E83E05">
        <w:t xml:space="preserve">.13. Решение о возобновлении проведения контрольного мероприятия принимается руководителем (заместителем руководителя) органа внутреннего муниципального финансового контроля в течение 3 рабочих дней после устранения объектом контроля и (или) прекращения </w:t>
      </w:r>
      <w:proofErr w:type="gramStart"/>
      <w:r w:rsidRPr="00E83E05">
        <w:t>действия основания приостановления проведения контрольного мероприятия</w:t>
      </w:r>
      <w:proofErr w:type="gramEnd"/>
      <w:r w:rsidRPr="00E83E05">
        <w:t>.</w:t>
      </w:r>
    </w:p>
    <w:p w:rsidR="00E665C1" w:rsidRPr="00E83E05" w:rsidRDefault="00E665C1" w:rsidP="00E83E05">
      <w:r w:rsidRPr="00E83E05">
        <w:t>1</w:t>
      </w:r>
      <w:r w:rsidR="00435065" w:rsidRPr="00E83E05">
        <w:t>2</w:t>
      </w:r>
      <w:r w:rsidRPr="00E83E05">
        <w:t xml:space="preserve">.14. Решение о продлении срока, приостановлении (возобновлении) проведения контрольного мероприятия оформляется </w:t>
      </w:r>
      <w:r w:rsidR="00435065" w:rsidRPr="00E83E05">
        <w:t>распоряжением</w:t>
      </w:r>
      <w:r w:rsidRPr="00E83E05">
        <w:t>, о чем объект контроля уведомляется не позднее дня, следующего за днем принятия решения о продлении срока, приостановлении (возобновлении) контрольного мероприятия.</w:t>
      </w:r>
    </w:p>
    <w:p w:rsidR="00E665C1" w:rsidRPr="00E83E05" w:rsidRDefault="00E665C1" w:rsidP="00E83E05">
      <w:r w:rsidRPr="00E83E05">
        <w:t>1</w:t>
      </w:r>
      <w:r w:rsidR="00435065" w:rsidRPr="00E83E05">
        <w:t>2</w:t>
      </w:r>
      <w:r w:rsidRPr="00E83E05">
        <w:t xml:space="preserve">.15. Контрольное мероприятие может быть завершено раньше срока, установленного </w:t>
      </w:r>
      <w:r w:rsidR="00435065" w:rsidRPr="00E83E05">
        <w:t>распоряжением</w:t>
      </w:r>
      <w:r w:rsidRPr="00E83E05">
        <w:t>, при досрочном рассмотрении членами ревизионной группы всего перечня вопросов, подлежащих изучению.</w:t>
      </w:r>
    </w:p>
    <w:p w:rsidR="00E665C1" w:rsidRPr="00E83E05" w:rsidRDefault="00E665C1" w:rsidP="00E83E05">
      <w:r w:rsidRPr="00E83E05">
        <w:t>1</w:t>
      </w:r>
      <w:r w:rsidR="00435065" w:rsidRPr="00E83E05">
        <w:t>2</w:t>
      </w:r>
      <w:r w:rsidRPr="00E83E05">
        <w:t>.16. Результаты проверки (ревизии) оформляются актом проверки (ревизии), который подписывается руководителем и членами ревизионной группы (проверяющим), представителями объекта контроля.</w:t>
      </w:r>
    </w:p>
    <w:p w:rsidR="00E665C1" w:rsidRPr="00E83E05" w:rsidRDefault="00E665C1" w:rsidP="00E83E05">
      <w:r w:rsidRPr="00E83E05">
        <w:t>1</w:t>
      </w:r>
      <w:r w:rsidR="00435065" w:rsidRPr="00E83E05">
        <w:t>2</w:t>
      </w:r>
      <w:r w:rsidRPr="00E83E05">
        <w:t>.17. </w:t>
      </w:r>
      <w:proofErr w:type="gramStart"/>
      <w:r w:rsidRPr="00E83E05">
        <w:t>Акт проверки, ревизии состоит из вводной, описательной частей.</w:t>
      </w:r>
      <w:proofErr w:type="gramEnd"/>
    </w:p>
    <w:p w:rsidR="00E665C1" w:rsidRPr="00E83E05" w:rsidRDefault="00E665C1" w:rsidP="00E83E05">
      <w:r w:rsidRPr="00E83E05">
        <w:t>Акт проверки, ревизии имеет сквозную нумерацию страниц, в нем не допускаются помарки, подчистки и иные исправления. Показатели, выраженные в иностранной валюте, приводятся в акте проверки, ревизии в этой валюте и в сумме рублевого эквивалента, рассчитанного по официальному курсу Центрального банка Российской Федерации на день совершения соответствующих операций.</w:t>
      </w:r>
    </w:p>
    <w:p w:rsidR="00E665C1" w:rsidRPr="00E83E05" w:rsidRDefault="00E665C1" w:rsidP="00E83E05">
      <w:r w:rsidRPr="00E83E05">
        <w:t>Вводная часть акта проверки, ревизии должна содержать следующие сведения:</w:t>
      </w:r>
    </w:p>
    <w:p w:rsidR="00E665C1" w:rsidRPr="00E83E05" w:rsidRDefault="00E665C1" w:rsidP="00E83E05">
      <w:r w:rsidRPr="00E83E05">
        <w:t>а) наименование документа (акт проверки, ревизии);</w:t>
      </w:r>
    </w:p>
    <w:p w:rsidR="00E665C1" w:rsidRPr="00E83E05" w:rsidRDefault="00E665C1" w:rsidP="00E83E05">
      <w:r w:rsidRPr="00E83E05">
        <w:t>б) дата и номер акта проверки, ревизии;</w:t>
      </w:r>
    </w:p>
    <w:p w:rsidR="00E665C1" w:rsidRPr="00E83E05" w:rsidRDefault="00E665C1" w:rsidP="00E83E05">
      <w:r w:rsidRPr="00E83E05">
        <w:t>в) место составления акта проверки, ревизии;</w:t>
      </w:r>
    </w:p>
    <w:p w:rsidR="00E665C1" w:rsidRPr="00E83E05" w:rsidRDefault="00E665C1" w:rsidP="00E83E05">
      <w:r w:rsidRPr="00E83E05">
        <w:t>г) основание проведения проверки, ревизии;</w:t>
      </w:r>
    </w:p>
    <w:p w:rsidR="00E665C1" w:rsidRPr="00E83E05" w:rsidRDefault="00E665C1" w:rsidP="00E83E05">
      <w:r w:rsidRPr="00E83E05">
        <w:t>д) предмет проверки, ревизии;</w:t>
      </w:r>
    </w:p>
    <w:p w:rsidR="00E665C1" w:rsidRPr="00E83E05" w:rsidRDefault="00E665C1" w:rsidP="00E83E05">
      <w:r w:rsidRPr="00E83E05">
        <w:t>е) проверяемый период;</w:t>
      </w:r>
    </w:p>
    <w:p w:rsidR="00E665C1" w:rsidRPr="00E83E05" w:rsidRDefault="00E665C1" w:rsidP="00E83E05">
      <w:r w:rsidRPr="00E83E05">
        <w:t>ж) фамилия, инициалы и должность руководителя и членов ревизионной группы;</w:t>
      </w:r>
    </w:p>
    <w:p w:rsidR="00E665C1" w:rsidRPr="00E83E05" w:rsidRDefault="00E665C1" w:rsidP="00E83E05">
      <w:r w:rsidRPr="00E83E05">
        <w:t>з) сведения об объекте контроля:</w:t>
      </w:r>
    </w:p>
    <w:p w:rsidR="00E665C1" w:rsidRPr="00E83E05" w:rsidRDefault="00E665C1" w:rsidP="00E83E05">
      <w:r w:rsidRPr="00E83E05">
        <w:t>полное и краткое наименование объекта контроля, его идентификационный номер налогоплательщика (ИНН), номер и дата свидетельства о внесении записи в Единый государственный реестр юридических лиц, ведомственная принадлежность;</w:t>
      </w:r>
    </w:p>
    <w:p w:rsidR="00E665C1" w:rsidRPr="00E83E05" w:rsidRDefault="00E665C1" w:rsidP="00E83E05">
      <w:r w:rsidRPr="00E83E05">
        <w:t>основные виды деятельности;</w:t>
      </w:r>
    </w:p>
    <w:p w:rsidR="00E665C1" w:rsidRPr="00E83E05" w:rsidRDefault="00E665C1" w:rsidP="00E83E05">
      <w:r w:rsidRPr="00E83E05">
        <w:t>фамилия, инициалы руководителя объекта контроля и главного бухгалтера, период работы, телефоны;</w:t>
      </w:r>
    </w:p>
    <w:p w:rsidR="00E665C1" w:rsidRPr="00E83E05" w:rsidRDefault="00E665C1" w:rsidP="00E83E05">
      <w:r w:rsidRPr="00E83E05">
        <w:t>иные данные, необходимые для полной характеристики объекта контроля;</w:t>
      </w:r>
    </w:p>
    <w:p w:rsidR="00E665C1" w:rsidRPr="00E83E05" w:rsidRDefault="00E665C1" w:rsidP="00E83E05">
      <w:r w:rsidRPr="00E83E05">
        <w:t>и) способ проведения проверки, ревизии;</w:t>
      </w:r>
    </w:p>
    <w:p w:rsidR="00E665C1" w:rsidRPr="00E83E05" w:rsidRDefault="00E665C1" w:rsidP="00E83E05">
      <w:r w:rsidRPr="00E83E05">
        <w:t>к) запись о факте проведения встречных проверок.</w:t>
      </w:r>
    </w:p>
    <w:p w:rsidR="00E665C1" w:rsidRPr="00E83E05" w:rsidRDefault="00E665C1" w:rsidP="00E83E05">
      <w:r w:rsidRPr="00E83E05">
        <w:t>1</w:t>
      </w:r>
      <w:r w:rsidR="00435065" w:rsidRPr="00E83E05">
        <w:t>2</w:t>
      </w:r>
      <w:r w:rsidRPr="00E83E05">
        <w:t xml:space="preserve">.18. Описательная часть акта проверки, ревизии должна состоять из разделов в соответствии с вопросами, указанными в программе проверки, ревизии, и содержать данные о выполненных хозяйственных и финансовых операциях, </w:t>
      </w:r>
      <w:r w:rsidRPr="00E83E05">
        <w:lastRenderedPageBreak/>
        <w:t>обстоятельствах, относящихся к проведению проверки, ревизии, выявленные факты нарушений бюджетного законодательства, финансовой дисциплины.</w:t>
      </w:r>
    </w:p>
    <w:p w:rsidR="00E665C1" w:rsidRPr="00E83E05" w:rsidRDefault="00E665C1" w:rsidP="00E83E05">
      <w:r w:rsidRPr="00E83E05">
        <w:t>В случае неполного представления объектом контроля необходимых для проверки, ревизии документов по запросу должностного лица, проводящего проверку, ревизию, приводится перечень непредставленных документов.</w:t>
      </w:r>
    </w:p>
    <w:p w:rsidR="00E665C1" w:rsidRPr="00E83E05" w:rsidRDefault="00E665C1" w:rsidP="00E83E05">
      <w:r w:rsidRPr="00E83E05">
        <w:t>1</w:t>
      </w:r>
      <w:r w:rsidR="00435065" w:rsidRPr="00E83E05">
        <w:t>2</w:t>
      </w:r>
      <w:r w:rsidRPr="00E83E05">
        <w:t>.19. Результаты проверки, ревизии, излагаемые в акте проверки, ревизии, должны подтверждаться документами, результатами контрольных действий и встречных проверок, письменными объяснениями должностных, материально ответственных лиц объекта контроля, другими материалами. Указанные документы (копии) и материалы прилагаются к акту проверки, ревизии.</w:t>
      </w:r>
    </w:p>
    <w:p w:rsidR="00E665C1" w:rsidRPr="00E83E05" w:rsidRDefault="00E665C1" w:rsidP="00E83E05">
      <w:proofErr w:type="gramStart"/>
      <w:r w:rsidRPr="00E83E05">
        <w:t>В описании каждого нарушения, выявленного в ходе проверки, ревизии, должны быть указаны положения законов и иных нормативных правовых актов или их отдельных положений, которые нарушены, за какой период, в чем выразилось нарушение, а также приводятся ссылки на приложения к акту (документы, копии документов, сводные справки, объяснения должностных лиц и т.п.).</w:t>
      </w:r>
      <w:proofErr w:type="gramEnd"/>
    </w:p>
    <w:p w:rsidR="00E665C1" w:rsidRPr="00E83E05" w:rsidRDefault="00E665C1" w:rsidP="00E83E05">
      <w:r w:rsidRPr="00E83E05">
        <w:t>1</w:t>
      </w:r>
      <w:r w:rsidR="00435065" w:rsidRPr="00E83E05">
        <w:t>2</w:t>
      </w:r>
      <w:r w:rsidRPr="00E83E05">
        <w:t>.20. В акт проверки, ревизии не допускается включение различного рода выводов, предположений и фактов, не подтвержденных документами или результатами проверки, ревизии.</w:t>
      </w:r>
    </w:p>
    <w:p w:rsidR="00E665C1" w:rsidRPr="00E83E05" w:rsidRDefault="00E665C1" w:rsidP="00E83E05">
      <w:r w:rsidRPr="00E83E05">
        <w:t>1</w:t>
      </w:r>
      <w:r w:rsidR="00435065" w:rsidRPr="00E83E05">
        <w:t>2</w:t>
      </w:r>
      <w:r w:rsidRPr="00E83E05">
        <w:t>.21. К акту проверок, ревизий помимо акта встречной проверки прилагаются документы, полученные в результате контрольных действий, результаты экспертиз (исследований), фото-, видео- и аудиоматериалы.</w:t>
      </w:r>
    </w:p>
    <w:p w:rsidR="00E665C1" w:rsidRPr="00E83E05" w:rsidRDefault="00E665C1" w:rsidP="00E83E05">
      <w:r w:rsidRPr="00E83E05">
        <w:t>1</w:t>
      </w:r>
      <w:r w:rsidR="00435065" w:rsidRPr="00E83E05">
        <w:t>2</w:t>
      </w:r>
      <w:r w:rsidRPr="00E83E05">
        <w:t>.22. Копия акта проверки, ревизии в течение 3 рабочих дней со дня его подписания вручается объекту контроля с сопроводительным письмом за подписью руководителя органа внутреннего муниципального финансового контроля либо направляется заказным почтовым отправлением с уведомлением о вручении или иным способом, свидетельствующим о дате его получения адресатом.</w:t>
      </w:r>
    </w:p>
    <w:p w:rsidR="00E665C1" w:rsidRPr="00E83E05" w:rsidRDefault="00E665C1" w:rsidP="00E83E05">
      <w:r w:rsidRPr="00E83E05">
        <w:t>1</w:t>
      </w:r>
      <w:r w:rsidR="00435065" w:rsidRPr="00E83E05">
        <w:t>2</w:t>
      </w:r>
      <w:r w:rsidRPr="00E83E05">
        <w:t>.23. Объект контроля вправе представить в орган внутреннего муниципального финансового контроля письменные возражения на акт проверки, ревизии в течение 5 рабочих дней со дня получения такого акта. Письменные возражения объекта контроля прилагаются к материалам проверки, ревизии.</w:t>
      </w:r>
    </w:p>
    <w:p w:rsidR="00E665C1" w:rsidRPr="00E83E05" w:rsidRDefault="00E665C1" w:rsidP="00E83E05">
      <w:r w:rsidRPr="00E83E05">
        <w:t>1</w:t>
      </w:r>
      <w:r w:rsidR="00E83FEA" w:rsidRPr="00E83E05">
        <w:t>2</w:t>
      </w:r>
      <w:r w:rsidRPr="00E83E05">
        <w:t>.24. В случае поступления письменных возражений на акт проверки, ревизии должностные лица органа внутреннего муниципального финансового контроля, входящие в состав ревизионной группы (проверяющий), рассматривают возражения на акт проверки, ревизии и по результатам рассмотрения возражений по акту осуществляют подготовку заключения органа внутреннего муниципального финансового контроля на поступившие возражения.</w:t>
      </w:r>
    </w:p>
    <w:p w:rsidR="00E665C1" w:rsidRPr="00E83E05" w:rsidRDefault="00E665C1" w:rsidP="00E83E05">
      <w:r w:rsidRPr="00E83E05">
        <w:t>Подготовка проекта заключения на возражения по акту проверки, ревизии осуществляется в течение 5 рабочих дней со дня получения возражений.</w:t>
      </w:r>
    </w:p>
    <w:p w:rsidR="00E665C1" w:rsidRPr="00E83E05" w:rsidRDefault="00E665C1" w:rsidP="00E83E05">
      <w:r w:rsidRPr="00E83E05">
        <w:t>Проект заключения на возражения по акту проверки, ревизии согласовывается с руководителем (заместителем руководителя) органа внутреннего муниципального финансового контроля.</w:t>
      </w:r>
    </w:p>
    <w:p w:rsidR="00E665C1" w:rsidRPr="00E83E05" w:rsidRDefault="00E665C1" w:rsidP="00E83E05">
      <w:r w:rsidRPr="00E83E05">
        <w:t>Заключение на возражения по акту проверки, ревизии подписывается руководителем (заместителем руководителя) органа внутреннего муниципального финансового контроля.</w:t>
      </w:r>
    </w:p>
    <w:p w:rsidR="00E665C1" w:rsidRPr="00E83E05" w:rsidRDefault="00E665C1" w:rsidP="00E83E05">
      <w:r w:rsidRPr="00E83E05">
        <w:t>Заключение на возражения по акту проверки, ревизии должно отражать позицию органа внутреннего муниципального финансового контроля на доводы и возражения объекта контроля.</w:t>
      </w:r>
    </w:p>
    <w:p w:rsidR="00E665C1" w:rsidRPr="00E83E05" w:rsidRDefault="00E665C1" w:rsidP="00E83E05">
      <w:r w:rsidRPr="00E83E05">
        <w:t xml:space="preserve">Копия заключения на возражения на акт проверки,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 регулирующих бюджетные правоотношения. Оригинал </w:t>
      </w:r>
      <w:r w:rsidRPr="00E83E05">
        <w:lastRenderedPageBreak/>
        <w:t>заключения на возражения по акту проверки приобщается к материалам проверки, ревизии.</w:t>
      </w:r>
    </w:p>
    <w:p w:rsidR="00E665C1" w:rsidRPr="00E83E05" w:rsidRDefault="00E665C1" w:rsidP="00E83E05">
      <w:r w:rsidRPr="00E83E05">
        <w:t>1</w:t>
      </w:r>
      <w:r w:rsidR="006C5B11" w:rsidRPr="00E83E05">
        <w:t>2</w:t>
      </w:r>
      <w:r w:rsidRPr="00E83E05">
        <w:t>.25. Акт проверки, ревизии вместе с материалами проверки представляется руководителем ревизионной группы (проверяющим) руководителю (заместителю руководителя) органа внутреннего муниципального финансового контроля для рассмотрения.</w:t>
      </w:r>
    </w:p>
    <w:p w:rsidR="00E665C1" w:rsidRPr="00E83E05" w:rsidRDefault="00E665C1" w:rsidP="00E83E05">
      <w:r w:rsidRPr="00E83E05">
        <w:t>1</w:t>
      </w:r>
      <w:r w:rsidR="006C5B11" w:rsidRPr="00E83E05">
        <w:t>2</w:t>
      </w:r>
      <w:r w:rsidRPr="00E83E05">
        <w:t>.26. По результатам рассмотрения акта и иных материалов проверки (ревизии) руководителем (заместителем руководителя) органа внутреннего муниципального финансового контроля в срок не более 30 рабочих дней со дня направления (вручения) акта проверки, ревизии принимается решение:</w:t>
      </w:r>
    </w:p>
    <w:p w:rsidR="00E665C1" w:rsidRPr="00E83E05" w:rsidRDefault="00E665C1" w:rsidP="00E83E05">
      <w:r w:rsidRPr="00E83E05">
        <w:t>а) о направлении представления и (или) предписания, уведомления о применении бюджетных мер принуждения;</w:t>
      </w:r>
    </w:p>
    <w:p w:rsidR="00E665C1" w:rsidRPr="00E83E05" w:rsidRDefault="00E665C1" w:rsidP="00E83E05">
      <w:r w:rsidRPr="00E83E05">
        <w:t>б) об отсутствии оснований для направления представления и (или) предписания, уведомления о применении бюджетных мер принуждения;</w:t>
      </w:r>
    </w:p>
    <w:p w:rsidR="00E665C1" w:rsidRPr="00E83E05" w:rsidRDefault="00E665C1" w:rsidP="00E83E05">
      <w:r w:rsidRPr="00E83E05">
        <w:t>в) о проведении выездной проверки, ревизии по результатам проведения камеральной проверки.</w:t>
      </w:r>
    </w:p>
    <w:p w:rsidR="00E665C1" w:rsidRPr="00E83E05" w:rsidRDefault="00E665C1" w:rsidP="00E83E05"/>
    <w:p w:rsidR="00E665C1" w:rsidRPr="00E83E05" w:rsidRDefault="00E665C1" w:rsidP="00E83E05">
      <w:r w:rsidRPr="00E83E05">
        <w:t>1</w:t>
      </w:r>
      <w:r w:rsidR="006C5B11" w:rsidRPr="00E83E05">
        <w:t>3</w:t>
      </w:r>
      <w:r w:rsidRPr="00E83E05">
        <w:t xml:space="preserve">. Стандарт </w:t>
      </w:r>
      <w:r w:rsidR="006C5B11" w:rsidRPr="00E83E05">
        <w:t>№ 7 «</w:t>
      </w:r>
      <w:r w:rsidRPr="00E83E05">
        <w:t>Проведение встречной проверки</w:t>
      </w:r>
      <w:r w:rsidR="006C5B11" w:rsidRPr="00E83E05">
        <w:t>»</w:t>
      </w:r>
    </w:p>
    <w:p w:rsidR="00E665C1" w:rsidRPr="00E83E05" w:rsidRDefault="00E665C1" w:rsidP="00E83E05">
      <w:r w:rsidRPr="00E83E05">
        <w:t>1</w:t>
      </w:r>
      <w:r w:rsidR="006C5B11" w:rsidRPr="00E83E05">
        <w:t>3</w:t>
      </w:r>
      <w:r w:rsidRPr="00E83E05">
        <w:t xml:space="preserve">.1. Стандарт </w:t>
      </w:r>
      <w:r w:rsidR="006C5B11" w:rsidRPr="00E83E05">
        <w:t>«</w:t>
      </w:r>
      <w:r w:rsidRPr="00E83E05">
        <w:t>Проведение встречной проверки</w:t>
      </w:r>
      <w:r w:rsidR="006C5B11" w:rsidRPr="00E83E05">
        <w:t>»</w:t>
      </w:r>
      <w:r w:rsidRPr="00E83E05">
        <w:t xml:space="preserve"> определяет требования к организации и проведению встречной проверки органом внутреннего муниципального финансового контроля, обеспечивающий сбор объективных и достоверных данных (информации), в целях установления и (или) подтверждения фактов, связанных с деятельностью объекта контроля, в рамках которого проводится встречная проверка.</w:t>
      </w:r>
    </w:p>
    <w:p w:rsidR="00E665C1" w:rsidRPr="00E83E05" w:rsidRDefault="00E665C1" w:rsidP="00E83E05">
      <w:r w:rsidRPr="00E83E05">
        <w:t>1</w:t>
      </w:r>
      <w:r w:rsidR="00426867" w:rsidRPr="00E83E05">
        <w:t>3</w:t>
      </w:r>
      <w:r w:rsidRPr="00E83E05">
        <w:t xml:space="preserve">.2. Встречная проверка назначается и проводится с учетом Стандарта </w:t>
      </w:r>
      <w:r w:rsidR="00426867" w:rsidRPr="00E83E05">
        <w:t>№</w:t>
      </w:r>
      <w:r w:rsidRPr="00E83E05">
        <w:t xml:space="preserve"> 8 </w:t>
      </w:r>
      <w:r w:rsidR="00426867" w:rsidRPr="00E83E05">
        <w:t>«</w:t>
      </w:r>
      <w:r w:rsidRPr="00E83E05">
        <w:t>Проведение камеральной проверки</w:t>
      </w:r>
      <w:r w:rsidR="00426867" w:rsidRPr="00E83E05">
        <w:t>»</w:t>
      </w:r>
      <w:r w:rsidRPr="00E83E05">
        <w:t xml:space="preserve"> и Стандарта </w:t>
      </w:r>
      <w:r w:rsidR="00426867" w:rsidRPr="00E83E05">
        <w:t>№</w:t>
      </w:r>
      <w:r w:rsidRPr="00E83E05">
        <w:t xml:space="preserve"> 9 </w:t>
      </w:r>
      <w:r w:rsidR="00426867" w:rsidRPr="00E83E05">
        <w:t>«</w:t>
      </w:r>
      <w:r w:rsidRPr="00E83E05">
        <w:t>Проведение выездной проверки</w:t>
      </w:r>
      <w:r w:rsidR="00426867" w:rsidRPr="00E83E05">
        <w:t>»</w:t>
      </w:r>
      <w:r w:rsidRPr="00E83E05">
        <w:t>.</w:t>
      </w:r>
    </w:p>
    <w:p w:rsidR="00E665C1" w:rsidRPr="00E83E05" w:rsidRDefault="00E665C1" w:rsidP="00E83E05">
      <w:r w:rsidRPr="00E83E05">
        <w:t xml:space="preserve">Встречной проверкой проводятся контрольные действия </w:t>
      </w:r>
      <w:proofErr w:type="gramStart"/>
      <w:r w:rsidRPr="00E83E05">
        <w:t>по</w:t>
      </w:r>
      <w:proofErr w:type="gramEnd"/>
      <w:r w:rsidRPr="00E83E05">
        <w:t>:</w:t>
      </w:r>
    </w:p>
    <w:p w:rsidR="00E665C1" w:rsidRPr="00E83E05" w:rsidRDefault="00E665C1" w:rsidP="00E83E05">
      <w:proofErr w:type="gramStart"/>
      <w:r w:rsidRPr="00E83E05">
        <w:t>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665C1" w:rsidRPr="00E83E05" w:rsidRDefault="00E665C1" w:rsidP="00E83E05">
      <w:r w:rsidRPr="00E83E05">
        <w:t>фактическому осмотру, инвентаризации, наблюдению, пересчету, контрольным обмерам, фото-, виде</w:t>
      </w:r>
      <w:proofErr w:type="gramStart"/>
      <w:r w:rsidRPr="00E83E05">
        <w:t>о-</w:t>
      </w:r>
      <w:proofErr w:type="gramEnd"/>
      <w:r w:rsidRPr="00E83E05">
        <w:t xml:space="preserve"> и </w:t>
      </w:r>
      <w:proofErr w:type="spellStart"/>
      <w:r w:rsidRPr="00E83E05">
        <w:t>аудиофиксации</w:t>
      </w:r>
      <w:proofErr w:type="spellEnd"/>
      <w:r w:rsidRPr="00E83E05">
        <w:t>;</w:t>
      </w:r>
    </w:p>
    <w:p w:rsidR="00E665C1" w:rsidRPr="00E83E05" w:rsidRDefault="00E665C1" w:rsidP="00E83E05">
      <w:r w:rsidRPr="00E83E05">
        <w:t>изучению информации, содержащейся в информационных системах и ресурсах;</w:t>
      </w:r>
    </w:p>
    <w:p w:rsidR="00E665C1" w:rsidRPr="00E83E05" w:rsidRDefault="00E665C1" w:rsidP="00E83E05">
      <w:r w:rsidRPr="00E83E05">
        <w:t>изучению информации, содержащейся в документах и сведениях, полученных из других достоверных источников;</w:t>
      </w:r>
    </w:p>
    <w:p w:rsidR="00E665C1" w:rsidRPr="00E83E05" w:rsidRDefault="00E665C1" w:rsidP="00E83E05">
      <w:r w:rsidRPr="00E83E05">
        <w:t>изучению информации о состоянии внутреннего финансового контроля и внутреннего финансового аудита.</w:t>
      </w:r>
    </w:p>
    <w:p w:rsidR="00E665C1" w:rsidRPr="00E83E05" w:rsidRDefault="00E665C1" w:rsidP="00E83E05">
      <w:r w:rsidRPr="00E83E05">
        <w:t>1</w:t>
      </w:r>
      <w:r w:rsidR="00426867" w:rsidRPr="00E83E05">
        <w:t>3</w:t>
      </w:r>
      <w:r w:rsidRPr="00E83E05">
        <w:t>.3. Индивидуальные предприниматели и организации, в отношении которых проводится встречная проверка (далее - объекты встречной проверки), обязаны представить по письменному запросу должностных лиц, входящих в состав ревизионной группы (</w:t>
      </w:r>
      <w:proofErr w:type="gramStart"/>
      <w:r w:rsidRPr="00E83E05">
        <w:t>проверяющего</w:t>
      </w:r>
      <w:proofErr w:type="gramEnd"/>
      <w:r w:rsidRPr="00E83E05">
        <w:t>), информацию, документы и материалы, относящиеся к тематике проверки (ревизии).</w:t>
      </w:r>
    </w:p>
    <w:p w:rsidR="00E665C1" w:rsidRPr="00E83E05" w:rsidRDefault="00E665C1" w:rsidP="00E83E05">
      <w:r w:rsidRPr="00E83E05">
        <w:t>1</w:t>
      </w:r>
      <w:r w:rsidR="00426867" w:rsidRPr="00E83E05">
        <w:t>3</w:t>
      </w:r>
      <w:r w:rsidRPr="00E83E05">
        <w:t>.4. Срок проведения встречной проверки не может превышать 20 рабочих дней. Результаты встречной проверки оформляются актом, который подписывается руководителем и членами ревизионной группы (проверяющим), представителем объекта встречной проверки и прилагается к материалам выездной или камеральной проверки соответственно.</w:t>
      </w:r>
    </w:p>
    <w:p w:rsidR="00E665C1" w:rsidRPr="00E83E05" w:rsidRDefault="00E665C1" w:rsidP="00E83E05"/>
    <w:p w:rsidR="00E665C1" w:rsidRPr="00E83E05" w:rsidRDefault="00E665C1" w:rsidP="00E83E05">
      <w:r w:rsidRPr="00E83E05">
        <w:t>1</w:t>
      </w:r>
      <w:r w:rsidR="00426867" w:rsidRPr="00E83E05">
        <w:t>4</w:t>
      </w:r>
      <w:r w:rsidRPr="00E83E05">
        <w:t xml:space="preserve">. Стандарт </w:t>
      </w:r>
      <w:r w:rsidR="00426867" w:rsidRPr="00E83E05">
        <w:t>№</w:t>
      </w:r>
      <w:r w:rsidRPr="00E83E05">
        <w:t xml:space="preserve"> 8 </w:t>
      </w:r>
      <w:r w:rsidR="00426867" w:rsidRPr="00E83E05">
        <w:t>«Проведение обследования»</w:t>
      </w:r>
    </w:p>
    <w:p w:rsidR="00E665C1" w:rsidRPr="00E83E05" w:rsidRDefault="00426867" w:rsidP="00E83E05">
      <w:r w:rsidRPr="00E83E05">
        <w:t>14.1. Стандарт «</w:t>
      </w:r>
      <w:r w:rsidR="00E665C1" w:rsidRPr="00E83E05">
        <w:t>Проведение обследования</w:t>
      </w:r>
      <w:r w:rsidRPr="00E83E05">
        <w:t>»</w:t>
      </w:r>
      <w:r w:rsidR="00E665C1" w:rsidRPr="00E83E05">
        <w:t xml:space="preserve"> определяет требования к организации проведения обследования органом внутреннего муниципального финансового контроля для обеспечения анализа и оценки </w:t>
      </w:r>
      <w:proofErr w:type="gramStart"/>
      <w:r w:rsidR="00E665C1" w:rsidRPr="00E83E05">
        <w:t>состояния определенной сферы деятельности объекта контроля</w:t>
      </w:r>
      <w:proofErr w:type="gramEnd"/>
      <w:r w:rsidR="00E665C1" w:rsidRPr="00E83E05">
        <w:t>.</w:t>
      </w:r>
    </w:p>
    <w:p w:rsidR="00E665C1" w:rsidRPr="00E83E05" w:rsidRDefault="00E665C1" w:rsidP="00E83E05">
      <w:r w:rsidRPr="00E83E05">
        <w:t>1</w:t>
      </w:r>
      <w:r w:rsidR="004670E2" w:rsidRPr="00E83E05">
        <w:t>4</w:t>
      </w:r>
      <w:r w:rsidRPr="00E83E05">
        <w:t>.2. Обследование (за исключением обследования, проводимого в рамках камеральной проверки) проводится по решению руководителя ревизионной группы (проверяющего) в порядке и сроки, установленные для выездной проверки (ревизии).</w:t>
      </w:r>
    </w:p>
    <w:p w:rsidR="00E665C1" w:rsidRPr="00E83E05" w:rsidRDefault="00E665C1" w:rsidP="00E83E05">
      <w:r w:rsidRPr="00E83E05">
        <w:t xml:space="preserve">В ходе проведения обследования проводятся контрольные действия </w:t>
      </w:r>
      <w:proofErr w:type="gramStart"/>
      <w:r w:rsidRPr="00E83E05">
        <w:t>по</w:t>
      </w:r>
      <w:proofErr w:type="gramEnd"/>
      <w:r w:rsidRPr="00E83E05">
        <w:t>:</w:t>
      </w:r>
    </w:p>
    <w:p w:rsidR="00E665C1" w:rsidRPr="00E83E05" w:rsidRDefault="00E665C1" w:rsidP="00E83E05">
      <w:r w:rsidRPr="00E83E05">
        <w:t>изучению первичных, отчетных документов объекта контроля, характеризующих исследуемую сферу деятельности объекта контроля, в том числе путем анализа полученной из них информации;</w:t>
      </w:r>
    </w:p>
    <w:p w:rsidR="00E665C1" w:rsidRPr="00E83E05" w:rsidRDefault="00E665C1" w:rsidP="00E83E05">
      <w:r w:rsidRPr="00E83E05">
        <w:t>фактическому осмотру и наблюдению;</w:t>
      </w:r>
    </w:p>
    <w:p w:rsidR="00E665C1" w:rsidRPr="00E83E05" w:rsidRDefault="00E665C1" w:rsidP="00E83E05">
      <w:r w:rsidRPr="00E83E05">
        <w:t>изучению информации, содержащейся в информационных системах и ресурсах.</w:t>
      </w:r>
    </w:p>
    <w:p w:rsidR="00E665C1" w:rsidRPr="00E83E05" w:rsidRDefault="00E665C1" w:rsidP="00E83E05">
      <w:r w:rsidRPr="00E83E05">
        <w:t>В ходе проведения обследования используются как визуальные, так и документально подтвержденные данные.</w:t>
      </w:r>
    </w:p>
    <w:p w:rsidR="00E665C1" w:rsidRPr="00E83E05" w:rsidRDefault="00E665C1" w:rsidP="00E83E05">
      <w:r w:rsidRPr="00E83E05">
        <w:t>1</w:t>
      </w:r>
      <w:r w:rsidR="004670E2" w:rsidRPr="00E83E05">
        <w:t>4</w:t>
      </w:r>
      <w:r w:rsidRPr="00E83E05">
        <w:t>.3. При проведении обследования проводятся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E665C1" w:rsidRPr="00E83E05" w:rsidRDefault="00E665C1" w:rsidP="00E83E05">
      <w:r w:rsidRPr="00E83E05">
        <w:t>1</w:t>
      </w:r>
      <w:r w:rsidR="004670E2" w:rsidRPr="00E83E05">
        <w:t>4</w:t>
      </w:r>
      <w:r w:rsidRPr="00E83E05">
        <w:t>.4. Результаты обследования оформляются заключением, которое подписывается руководителем ревизионной группы (проверяющим) не позднее последнего дня срока проведения обследования.</w:t>
      </w:r>
    </w:p>
    <w:p w:rsidR="00E665C1" w:rsidRPr="00E83E05" w:rsidRDefault="00E665C1" w:rsidP="00E83E05">
      <w:r w:rsidRPr="00E83E05">
        <w:t>1</w:t>
      </w:r>
      <w:r w:rsidR="004670E2" w:rsidRPr="00E83E05">
        <w:t>4</w:t>
      </w:r>
      <w:r w:rsidRPr="00E83E05">
        <w:t>.5. Заключение по результатам обследования состоит из вводной, описательной и заключительной частей.</w:t>
      </w:r>
    </w:p>
    <w:p w:rsidR="00E665C1" w:rsidRPr="00E83E05" w:rsidRDefault="00E665C1" w:rsidP="00E83E05">
      <w:r w:rsidRPr="00E83E05">
        <w:t>1</w:t>
      </w:r>
      <w:r w:rsidR="004670E2" w:rsidRPr="00E83E05">
        <w:t>4</w:t>
      </w:r>
      <w:r w:rsidRPr="00E83E05">
        <w:t>.6. Вводная часть заключения по результатам обследования должна содержать:</w:t>
      </w:r>
    </w:p>
    <w:p w:rsidR="00E665C1" w:rsidRPr="00E83E05" w:rsidRDefault="00E665C1" w:rsidP="00E83E05">
      <w:r w:rsidRPr="00E83E05">
        <w:t>а) наименование и место нахождения объекта контроля;</w:t>
      </w:r>
    </w:p>
    <w:p w:rsidR="00E665C1" w:rsidRPr="00E83E05" w:rsidRDefault="00E665C1" w:rsidP="00E83E05">
      <w:r w:rsidRPr="00E83E05">
        <w:t>б) проверяемую сферу деятельности объекта контроля;</w:t>
      </w:r>
    </w:p>
    <w:p w:rsidR="00E665C1" w:rsidRPr="00E83E05" w:rsidRDefault="00E665C1" w:rsidP="00E83E05">
      <w:r w:rsidRPr="00E83E05">
        <w:t>в) вид контрольного мероприятия (</w:t>
      </w:r>
      <w:proofErr w:type="gramStart"/>
      <w:r w:rsidRPr="00E83E05">
        <w:t>плановое</w:t>
      </w:r>
      <w:proofErr w:type="gramEnd"/>
      <w:r w:rsidRPr="00E83E05">
        <w:t xml:space="preserve"> или внеплановое);</w:t>
      </w:r>
    </w:p>
    <w:p w:rsidR="00E665C1" w:rsidRPr="00E83E05" w:rsidRDefault="00E665C1" w:rsidP="00E83E05">
      <w:r w:rsidRPr="00E83E05">
        <w:t>г) проверяемый период;</w:t>
      </w:r>
    </w:p>
    <w:p w:rsidR="00E665C1" w:rsidRPr="00E83E05" w:rsidRDefault="00E665C1" w:rsidP="00E83E05">
      <w:r w:rsidRPr="00E83E05">
        <w:t>д) срок проведения обследования;</w:t>
      </w:r>
    </w:p>
    <w:p w:rsidR="00E665C1" w:rsidRPr="00E83E05" w:rsidRDefault="00E665C1" w:rsidP="00E83E05">
      <w:r w:rsidRPr="00E83E05">
        <w:t>е) сведения об объекте контроля:</w:t>
      </w:r>
    </w:p>
    <w:p w:rsidR="00E665C1" w:rsidRPr="00E83E05" w:rsidRDefault="00E665C1" w:rsidP="00E83E05">
      <w:r w:rsidRPr="00E83E05">
        <w:t>полное и краткое наименование объекта контроля, его идентификационный номер налогоплательщика (ИНН), номер и дата свидетельства о внесении записи в Единый государственный реестр юридических лиц, ведомственная принадлежность;</w:t>
      </w:r>
    </w:p>
    <w:p w:rsidR="00E665C1" w:rsidRPr="00E83E05" w:rsidRDefault="00E665C1" w:rsidP="00E83E05">
      <w:r w:rsidRPr="00E83E05">
        <w:t>основные виды деятельности;</w:t>
      </w:r>
    </w:p>
    <w:p w:rsidR="00E665C1" w:rsidRPr="00E83E05" w:rsidRDefault="00E665C1" w:rsidP="00E83E05">
      <w:r w:rsidRPr="00E83E05">
        <w:t>фамилия, инициалы руководителя объекта контроля и главного бухгалтера, период работы, телефоны;</w:t>
      </w:r>
    </w:p>
    <w:p w:rsidR="00E665C1" w:rsidRPr="00E83E05" w:rsidRDefault="00E665C1" w:rsidP="00E83E05">
      <w:r w:rsidRPr="00E83E05">
        <w:t>иные данные, необходимые для полной характеристики объекта контроля.</w:t>
      </w:r>
    </w:p>
    <w:p w:rsidR="00E665C1" w:rsidRPr="00E83E05" w:rsidRDefault="00E665C1" w:rsidP="00E83E05">
      <w:r w:rsidRPr="00E83E05">
        <w:t>1</w:t>
      </w:r>
      <w:r w:rsidR="004670E2" w:rsidRPr="00E83E05">
        <w:t>4</w:t>
      </w:r>
      <w:r w:rsidRPr="00E83E05">
        <w:t>.7. Описательная часть заключения по результатам обследования должна состоять из разделов в соответствии с вопросами, указанными в программе обследования, и содержать сведения об исследованных материалах, документах, информации, в том числе об источнике их получения.</w:t>
      </w:r>
    </w:p>
    <w:p w:rsidR="00E665C1" w:rsidRPr="00E83E05" w:rsidRDefault="00E665C1" w:rsidP="00E83E05">
      <w:r w:rsidRPr="00E83E05">
        <w:t>В описательной части заключения по результатам обследования отражаются результаты визуального и документального исследования, данные, полученные путем сравнительного анализа, сопоставления показателей, характеризующих состояние обследуемой сферы деятельности объекта контроля.</w:t>
      </w:r>
    </w:p>
    <w:p w:rsidR="00E665C1" w:rsidRPr="00E83E05" w:rsidRDefault="00E665C1" w:rsidP="00E83E05">
      <w:r w:rsidRPr="00E83E05">
        <w:t>1</w:t>
      </w:r>
      <w:r w:rsidR="004670E2" w:rsidRPr="00E83E05">
        <w:t>4</w:t>
      </w:r>
      <w:r w:rsidRPr="00E83E05">
        <w:t xml:space="preserve">.8. Заключительная часть заключения по результатам обследования должна содержать обобщенную информацию о результатах обследования, выводы об </w:t>
      </w:r>
      <w:r w:rsidRPr="00E83E05">
        <w:lastRenderedPageBreak/>
        <w:t>оценке состояния сферы деятельности объекта контроля, факты, указывающие на признаки состава административного правонарушения (при наличии).</w:t>
      </w:r>
    </w:p>
    <w:p w:rsidR="00E665C1" w:rsidRPr="00E83E05" w:rsidRDefault="00E665C1" w:rsidP="00E83E05">
      <w:r w:rsidRPr="00E83E05">
        <w:t>1</w:t>
      </w:r>
      <w:r w:rsidR="004670E2" w:rsidRPr="00E83E05">
        <w:t>4</w:t>
      </w:r>
      <w:r w:rsidRPr="00E83E05">
        <w:t>.9. Заключение по результатам обследования не позднее следующего рабочего дня после его подписания направляется (вручается) объекту контроля в соответствии с Порядком.</w:t>
      </w:r>
    </w:p>
    <w:p w:rsidR="00E665C1" w:rsidRPr="00E83E05" w:rsidRDefault="00E665C1" w:rsidP="00E83E05">
      <w:r w:rsidRPr="00E83E05">
        <w:t>1</w:t>
      </w:r>
      <w:r w:rsidR="004670E2" w:rsidRPr="00E83E05">
        <w:t>4</w:t>
      </w:r>
      <w:r w:rsidRPr="00E83E05">
        <w:t>.10. Заключение и иные материалы обследования подлежат рассмотрению руководителем (заместителем руководителя) органа внутреннего муниципального финансового контроля в срок не более десяти календарных дней с момента направления (вручения) заключения объекту контроля.</w:t>
      </w:r>
    </w:p>
    <w:p w:rsidR="00E665C1" w:rsidRPr="00E83E05" w:rsidRDefault="00E665C1" w:rsidP="00E83E05">
      <w:r w:rsidRPr="00E83E05">
        <w:t>1</w:t>
      </w:r>
      <w:r w:rsidR="004670E2" w:rsidRPr="00E83E05">
        <w:t>4</w:t>
      </w:r>
      <w:r w:rsidRPr="00E83E05">
        <w:t>.11. По результатам рассмотрения заключения и иных материалов обследования руководитель (заместитель руководителя) органа внутреннего муниципального финансового контроля может назначить проведение выездной проверки (ревизии).</w:t>
      </w:r>
    </w:p>
    <w:p w:rsidR="00E665C1" w:rsidRPr="00E83E05" w:rsidRDefault="00E665C1" w:rsidP="00E83E05"/>
    <w:p w:rsidR="00E665C1" w:rsidRPr="00E83E05" w:rsidRDefault="00E665C1" w:rsidP="00E83E05">
      <w:r w:rsidRPr="00E83E05">
        <w:t>1</w:t>
      </w:r>
      <w:r w:rsidR="004670E2" w:rsidRPr="00E83E05">
        <w:t>5</w:t>
      </w:r>
      <w:r w:rsidRPr="00E83E05">
        <w:t xml:space="preserve">. Стандарт </w:t>
      </w:r>
      <w:r w:rsidR="004670E2" w:rsidRPr="00E83E05">
        <w:t>№ 9 «</w:t>
      </w:r>
      <w:r w:rsidRPr="00E83E05">
        <w:t>Проведение камеральной проверки</w:t>
      </w:r>
      <w:r w:rsidR="004670E2" w:rsidRPr="00E83E05">
        <w:t>»</w:t>
      </w:r>
    </w:p>
    <w:p w:rsidR="00E665C1" w:rsidRPr="00E83E05" w:rsidRDefault="00E665C1" w:rsidP="00E83E05">
      <w:r w:rsidRPr="00E83E05">
        <w:t>1</w:t>
      </w:r>
      <w:r w:rsidR="004670E2" w:rsidRPr="00E83E05">
        <w:t>5</w:t>
      </w:r>
      <w:r w:rsidRPr="00E83E05">
        <w:t xml:space="preserve">.1. Стандарт </w:t>
      </w:r>
      <w:r w:rsidR="004670E2" w:rsidRPr="00E83E05">
        <w:t>«</w:t>
      </w:r>
      <w:r w:rsidRPr="00E83E05">
        <w:t>Проведение камеральной проверки</w:t>
      </w:r>
      <w:r w:rsidR="004670E2" w:rsidRPr="00E83E05">
        <w:t>»</w:t>
      </w:r>
      <w:r w:rsidRPr="00E83E05">
        <w:t xml:space="preserve"> определяет общие требования к организации проведения камеральной проверки органом внутреннего муниципального финансового контроля обеспечивающей качество, эффективность и результативность камеральной проверки.</w:t>
      </w:r>
    </w:p>
    <w:p w:rsidR="00E665C1" w:rsidRPr="00E83E05" w:rsidRDefault="00E665C1" w:rsidP="00E83E05">
      <w:r w:rsidRPr="00E83E05">
        <w:t>1</w:t>
      </w:r>
      <w:r w:rsidR="004670E2" w:rsidRPr="00E83E05">
        <w:t>5</w:t>
      </w:r>
      <w:r w:rsidRPr="00E83E05">
        <w:t>.2. Камеральная проверка проводится по месту нахождения органа внутреннего муниципального финансового контроля, в том числе на основании бюджетной (бухгалтерской) отчетности и иных документов, представленных по запросам органа внутреннего муниципального финансового контроля, а также информации, документов и материалов, полученных в ходе встречных проверок.</w:t>
      </w:r>
    </w:p>
    <w:p w:rsidR="00E665C1" w:rsidRPr="00E83E05" w:rsidRDefault="00E665C1" w:rsidP="00E83E05">
      <w:r w:rsidRPr="00E83E05">
        <w:t xml:space="preserve">В ходе камеральной проверки проводятся контрольные действия </w:t>
      </w:r>
      <w:proofErr w:type="gramStart"/>
      <w:r w:rsidRPr="00E83E05">
        <w:t>по</w:t>
      </w:r>
      <w:proofErr w:type="gramEnd"/>
      <w:r w:rsidRPr="00E83E05">
        <w:t>:</w:t>
      </w:r>
    </w:p>
    <w:p w:rsidR="00E665C1" w:rsidRPr="00E83E05" w:rsidRDefault="00E665C1" w:rsidP="00E83E05">
      <w:proofErr w:type="gramStart"/>
      <w:r w:rsidRPr="00E83E05">
        <w:t>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665C1" w:rsidRPr="00E83E05" w:rsidRDefault="00E665C1" w:rsidP="00E83E05">
      <w:r w:rsidRPr="00E83E05">
        <w:t>изучению информации, содержащейся в информационных системах и ресурсах;</w:t>
      </w:r>
    </w:p>
    <w:p w:rsidR="00E665C1" w:rsidRPr="00E83E05" w:rsidRDefault="00E665C1" w:rsidP="00E83E05">
      <w:r w:rsidRPr="00E83E05">
        <w:t>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E665C1" w:rsidRPr="00E83E05" w:rsidRDefault="00E665C1" w:rsidP="00E83E05">
      <w:r w:rsidRPr="00E83E05">
        <w:t>1</w:t>
      </w:r>
      <w:r w:rsidR="004670E2" w:rsidRPr="00E83E05">
        <w:t>5</w:t>
      </w:r>
      <w:r w:rsidRPr="00E83E05">
        <w:t>.3. Срок проведения камеральной проверки составляет не более 30 рабочих дней со дня получения от объекта контроля информации, документов и материалов, представленных по запросу органа внутреннего муниципального финансового контроля.</w:t>
      </w:r>
    </w:p>
    <w:p w:rsidR="00E665C1" w:rsidRPr="00E83E05" w:rsidRDefault="00E665C1" w:rsidP="00E83E05">
      <w:r w:rsidRPr="00E83E05">
        <w:t>1</w:t>
      </w:r>
      <w:r w:rsidR="004670E2" w:rsidRPr="00E83E05">
        <w:t>5</w:t>
      </w:r>
      <w:r w:rsidRPr="00E83E05">
        <w:t>.4. Руководитель органа внутреннего муниципального финансового контроля может продлить срок проведения камеральной проверки на основании мотивированного обращения должностного лица органа внутреннего муниципального финансового контроля, уполномоченного на проведение внутреннего муниципального финансового контроля на срок не более десяти рабочих дней.</w:t>
      </w:r>
    </w:p>
    <w:p w:rsidR="00E665C1" w:rsidRPr="00E83E05" w:rsidRDefault="00E665C1" w:rsidP="00E83E05">
      <w:r w:rsidRPr="00E83E05">
        <w:t>1</w:t>
      </w:r>
      <w:r w:rsidR="004670E2" w:rsidRPr="00E83E05">
        <w:t>5</w:t>
      </w:r>
      <w:r w:rsidRPr="00E83E05">
        <w:t>.5. Руководитель (заместитель руководителя) органа внутреннего муниципального финансового контроля по мотивированному обращению руководителя ревизионной группы (проверяющего) назначает проведение обследования и (или) проведение встречной проверки.</w:t>
      </w:r>
    </w:p>
    <w:p w:rsidR="00E665C1" w:rsidRPr="00E83E05" w:rsidRDefault="00E665C1" w:rsidP="00E83E05">
      <w:r w:rsidRPr="00E83E05">
        <w:t>1</w:t>
      </w:r>
      <w:r w:rsidR="004670E2" w:rsidRPr="00E83E05">
        <w:t>5</w:t>
      </w:r>
      <w:r w:rsidRPr="00E83E05">
        <w:t>.6. По результатам камеральной проверки оформляется акт, который подписывается руководителем и членами ревизионной группы (проверяющим), не позднее последнего дня срока проведения камеральной проверки.</w:t>
      </w:r>
    </w:p>
    <w:p w:rsidR="00E665C1" w:rsidRPr="00E83E05" w:rsidRDefault="00E665C1" w:rsidP="00E83E05">
      <w:r w:rsidRPr="00E83E05">
        <w:lastRenderedPageBreak/>
        <w:t>1</w:t>
      </w:r>
      <w:r w:rsidR="004670E2" w:rsidRPr="00E83E05">
        <w:t>5</w:t>
      </w:r>
      <w:r w:rsidRPr="00E83E05">
        <w:t>.7. К акту камеральной проверки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E665C1" w:rsidRPr="00E83E05" w:rsidRDefault="00E665C1" w:rsidP="00E83E05">
      <w:r w:rsidRPr="00E83E05">
        <w:t>1</w:t>
      </w:r>
      <w:r w:rsidR="004670E2" w:rsidRPr="00E83E05">
        <w:t>5</w:t>
      </w:r>
      <w:r w:rsidRPr="00E83E05">
        <w:t>.8. Акт камеральной проверки не позднее следующего рабочего дня после его подписания вручается (направляется) объекту контроля в соответствии с настоящим Порядком. Срок для ознакомления руководителем и уполномоченными должностными лицами объекта контроля с актом не может превышать пяти рабочих дней со дня передачи ему акта.</w:t>
      </w:r>
    </w:p>
    <w:p w:rsidR="00E665C1" w:rsidRPr="00E83E05" w:rsidRDefault="00E665C1" w:rsidP="00E83E05">
      <w:r w:rsidRPr="00E83E05">
        <w:t>1</w:t>
      </w:r>
      <w:r w:rsidR="004670E2" w:rsidRPr="00E83E05">
        <w:t>5</w:t>
      </w:r>
      <w:r w:rsidRPr="00E83E05">
        <w:t>.9. Акт и иные материалы камеральной проверки подлежат рассмотрению руководителем (заместителем руководителя) органа внутреннего муниципального финансового контроля не более 10 календарных дней с момента направления (вручения) акта объекту проверки.</w:t>
      </w:r>
    </w:p>
    <w:p w:rsidR="00E665C1" w:rsidRPr="00E83E05" w:rsidRDefault="00E665C1" w:rsidP="00E83E05">
      <w:r w:rsidRPr="00E83E05">
        <w:t>1</w:t>
      </w:r>
      <w:r w:rsidR="004670E2" w:rsidRPr="00E83E05">
        <w:t>5</w:t>
      </w:r>
      <w:r w:rsidRPr="00E83E05">
        <w:t>.10. По результатам рассмотрения акта и иных материалов камеральной проверки руководитель (заместитель руководителя) органа внутреннего муниципального финансового контроля принимает в отношении объекта контроля решение:</w:t>
      </w:r>
    </w:p>
    <w:p w:rsidR="00E665C1" w:rsidRPr="00E83E05" w:rsidRDefault="00E665C1" w:rsidP="00E83E05">
      <w:r w:rsidRPr="00E83E05">
        <w:t>о применении мер принуждения в соответствии с законодательством Российской Федерации;</w:t>
      </w:r>
    </w:p>
    <w:p w:rsidR="00E665C1" w:rsidRPr="00E83E05" w:rsidRDefault="00E665C1" w:rsidP="00E83E05">
      <w:r w:rsidRPr="00E83E05">
        <w:t>об отсутствии оснований для применения мер принуждения.</w:t>
      </w:r>
    </w:p>
    <w:p w:rsidR="00E665C1" w:rsidRPr="00E83E05" w:rsidRDefault="00E665C1" w:rsidP="00E83E05">
      <w:r w:rsidRPr="00E83E05">
        <w:t>1</w:t>
      </w:r>
      <w:r w:rsidR="004670E2" w:rsidRPr="00E83E05">
        <w:t>5</w:t>
      </w:r>
      <w:r w:rsidRPr="00E83E05">
        <w:t>.11. При наличии возражений по акту камеральной проверки объект контроля вправе представить письменные возражения на акт камеральной проверки в течение пяти рабочих дней со дня его получения. Письменные возражения объекта контроля, представленные в срок до пяти рабочих дней со дня получения акта, приобщаются к материалам камеральной проверки и в дальнейшем являются их неотъемлемой частью.</w:t>
      </w:r>
    </w:p>
    <w:p w:rsidR="00E665C1" w:rsidRPr="00E83E05" w:rsidRDefault="00E665C1" w:rsidP="00E83E05"/>
    <w:p w:rsidR="00E665C1" w:rsidRPr="00E83E05" w:rsidRDefault="00E665C1" w:rsidP="00E83E05">
      <w:r w:rsidRPr="00E83E05">
        <w:t>1</w:t>
      </w:r>
      <w:r w:rsidR="004670E2" w:rsidRPr="00E83E05">
        <w:t>6</w:t>
      </w:r>
      <w:r w:rsidRPr="00E83E05">
        <w:t xml:space="preserve">. Стандарт </w:t>
      </w:r>
      <w:r w:rsidR="004670E2" w:rsidRPr="00E83E05">
        <w:t>№</w:t>
      </w:r>
      <w:r w:rsidRPr="00E83E05">
        <w:t xml:space="preserve"> 10 </w:t>
      </w:r>
      <w:r w:rsidR="004670E2" w:rsidRPr="00E83E05">
        <w:t>«</w:t>
      </w:r>
      <w:r w:rsidRPr="00E83E05">
        <w:t>Проведение выездной проверки (ревизии)</w:t>
      </w:r>
      <w:r w:rsidR="004670E2" w:rsidRPr="00E83E05">
        <w:t>»</w:t>
      </w:r>
    </w:p>
    <w:p w:rsidR="00E665C1" w:rsidRPr="00E83E05" w:rsidRDefault="00E665C1" w:rsidP="00E83E05">
      <w:r w:rsidRPr="00E83E05">
        <w:t>1</w:t>
      </w:r>
      <w:r w:rsidR="004670E2" w:rsidRPr="00E83E05">
        <w:t>6</w:t>
      </w:r>
      <w:r w:rsidRPr="00E83E05">
        <w:t xml:space="preserve">.1. Стандарт </w:t>
      </w:r>
      <w:r w:rsidR="004670E2" w:rsidRPr="00E83E05">
        <w:t>«</w:t>
      </w:r>
      <w:r w:rsidRPr="00E83E05">
        <w:t>Проведение выездной проверки (ревизии)</w:t>
      </w:r>
      <w:r w:rsidR="004670E2" w:rsidRPr="00E83E05">
        <w:t>»</w:t>
      </w:r>
      <w:r w:rsidRPr="00E83E05">
        <w:t xml:space="preserve"> определяет общие требования к организации проведения выездной проверки (ревизии) органом внутреннего муниципального финансового контроля обеспечивающей качество, эффективность и результативность выездной проверки (ревизии).</w:t>
      </w:r>
    </w:p>
    <w:p w:rsidR="00E665C1" w:rsidRPr="00E83E05" w:rsidRDefault="00E665C1" w:rsidP="00E83E05">
      <w:r w:rsidRPr="00E83E05">
        <w:t>1</w:t>
      </w:r>
      <w:r w:rsidR="004670E2" w:rsidRPr="00E83E05">
        <w:t>6</w:t>
      </w:r>
      <w:r w:rsidRPr="00E83E05">
        <w:t>.2. Выездная проверка (ревизия) проводится по месту нахождения объекта контроля.</w:t>
      </w:r>
    </w:p>
    <w:p w:rsidR="00E665C1" w:rsidRPr="00E83E05" w:rsidRDefault="00E665C1" w:rsidP="00E83E05">
      <w:r w:rsidRPr="00E83E05">
        <w:t xml:space="preserve">В ходе проверки (ревизии) проводятся контрольные действия </w:t>
      </w:r>
      <w:proofErr w:type="gramStart"/>
      <w:r w:rsidRPr="00E83E05">
        <w:t>по</w:t>
      </w:r>
      <w:proofErr w:type="gramEnd"/>
      <w:r w:rsidRPr="00E83E05">
        <w:t>:</w:t>
      </w:r>
    </w:p>
    <w:p w:rsidR="00E665C1" w:rsidRPr="00E83E05" w:rsidRDefault="00E665C1" w:rsidP="00E83E05">
      <w:proofErr w:type="gramStart"/>
      <w:r w:rsidRPr="00E83E05">
        <w:t>изучению учредительных, финансовых, бухгалтерских, отчетных и иных документов объекта контроля, планов, смет, актов, муниципальных контрактов, гражданско-правовых договоров, документов о планировании и осуществлении закупок, в том числе путем анализа и оценки полученной из них информации с учетом информации, содержащейся в письменных объяснениях, справках и сведениях должностных, материально ответственных и иных лиц объекта контроля;</w:t>
      </w:r>
      <w:proofErr w:type="gramEnd"/>
    </w:p>
    <w:p w:rsidR="00E665C1" w:rsidRPr="00E83E05" w:rsidRDefault="00E665C1" w:rsidP="00E83E05">
      <w:r w:rsidRPr="00E83E05">
        <w:t>фактическому осмотру, инвентаризации, наблюдению, пересчету, контрольным обмерам, фото-, виде</w:t>
      </w:r>
      <w:proofErr w:type="gramStart"/>
      <w:r w:rsidRPr="00E83E05">
        <w:t>о-</w:t>
      </w:r>
      <w:proofErr w:type="gramEnd"/>
      <w:r w:rsidRPr="00E83E05">
        <w:t xml:space="preserve"> и </w:t>
      </w:r>
      <w:proofErr w:type="spellStart"/>
      <w:r w:rsidRPr="00E83E05">
        <w:t>аудиофиксации</w:t>
      </w:r>
      <w:proofErr w:type="spellEnd"/>
      <w:r w:rsidRPr="00E83E05">
        <w:t>;</w:t>
      </w:r>
    </w:p>
    <w:p w:rsidR="00E665C1" w:rsidRPr="00E83E05" w:rsidRDefault="00E665C1" w:rsidP="00E83E05">
      <w:r w:rsidRPr="00E83E05">
        <w:t>изучению информации, содержащейся в информационных системах и ресурсах;</w:t>
      </w:r>
    </w:p>
    <w:p w:rsidR="00E665C1" w:rsidRPr="00E83E05" w:rsidRDefault="00E665C1" w:rsidP="00E83E05">
      <w:r w:rsidRPr="00E83E05">
        <w:t>изучению информации, содержащейся в документах и сведениях, полученных в ходе встречных проверок, обследований и других достоверных источников.</w:t>
      </w:r>
    </w:p>
    <w:p w:rsidR="00E665C1" w:rsidRPr="00E83E05" w:rsidRDefault="00E665C1" w:rsidP="00E83E05">
      <w:r w:rsidRPr="00E83E05">
        <w:t>1</w:t>
      </w:r>
      <w:r w:rsidR="004670E2" w:rsidRPr="00E83E05">
        <w:t>6</w:t>
      </w:r>
      <w:r w:rsidRPr="00E83E05">
        <w:t xml:space="preserve">.3. Срок проведения выездной проверки (ревизии) не может превышать 30 рабочих дней. Руководитель органа внутреннего муниципального финансового контроля может продлить срок проведения выездной проверки (ревизии) на основании мотивированного обращения должностного лица органа внутреннего муниципального финансового контроля, уполномоченного на проведение </w:t>
      </w:r>
      <w:r w:rsidRPr="00E83E05">
        <w:lastRenderedPageBreak/>
        <w:t>внутреннего муниципального финансового контроля на срок не более десяти рабочих дней.</w:t>
      </w:r>
    </w:p>
    <w:p w:rsidR="00E665C1" w:rsidRPr="00E83E05" w:rsidRDefault="00E665C1" w:rsidP="00E83E05">
      <w:r w:rsidRPr="00E83E05">
        <w:t>1</w:t>
      </w:r>
      <w:r w:rsidR="004670E2" w:rsidRPr="00E83E05">
        <w:t>6</w:t>
      </w:r>
      <w:r w:rsidRPr="00E83E05">
        <w:t>.4. Руководитель (заместитель руководителя) органа внутреннего муниципального финансового контроля по мотивированному обращению руководителя ревизионной группы (проверяющего) назначает проведение обследования и (или) проведение встречной проверки.</w:t>
      </w:r>
    </w:p>
    <w:p w:rsidR="00E665C1" w:rsidRPr="00E83E05" w:rsidRDefault="00E665C1" w:rsidP="00E83E05">
      <w:r w:rsidRPr="00E83E05">
        <w:t>1</w:t>
      </w:r>
      <w:r w:rsidR="004670E2" w:rsidRPr="00E83E05">
        <w:t>6</w:t>
      </w:r>
      <w:r w:rsidRPr="00E83E05">
        <w:t>.5. </w:t>
      </w:r>
      <w:proofErr w:type="gramStart"/>
      <w:r w:rsidRPr="00E83E05">
        <w:t>В случае обнаружения подделок, подлогов, хищений, злоупотреблений и при необходимости пресечения данных противоправных действий руководитель ревизионной группы (проверяющий)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Pr="00E83E05">
        <w:t xml:space="preserve"> архивы.</w:t>
      </w:r>
    </w:p>
    <w:p w:rsidR="00E665C1" w:rsidRPr="00E83E05" w:rsidRDefault="00E665C1" w:rsidP="00E83E05">
      <w:r w:rsidRPr="00E83E05">
        <w:t>1</w:t>
      </w:r>
      <w:r w:rsidR="004670E2" w:rsidRPr="00E83E05">
        <w:t>6</w:t>
      </w:r>
      <w:r w:rsidRPr="00E83E05">
        <w:t>.6. По результатам выездной проверки (ревизии) оформляется акт, который подписывается руководителем и членами ревизионной группы (проверяющим) в течение 5 рабочих дней, исчисляемых со дня, следующего за днем окончания срока проведения выездной проверки (ревизии).</w:t>
      </w:r>
    </w:p>
    <w:p w:rsidR="00E665C1" w:rsidRPr="00E83E05" w:rsidRDefault="00E665C1" w:rsidP="00E83E05">
      <w:r w:rsidRPr="00E83E05">
        <w:t>1</w:t>
      </w:r>
      <w:r w:rsidR="004670E2" w:rsidRPr="00E83E05">
        <w:t>6</w:t>
      </w:r>
      <w:r w:rsidRPr="00E83E05">
        <w:t>.7. К акту выездной проверки (ревизии) (кроме акта встречной проверки и заключения, подготовленного по результатам проведения обследования) прилагаются документы, результаты экспертиз (исследований), фото-, видео- и аудиоматериалы, полученные в ходе проведения контрольных действий.</w:t>
      </w:r>
    </w:p>
    <w:p w:rsidR="00E665C1" w:rsidRPr="00E83E05" w:rsidRDefault="00E665C1" w:rsidP="00E83E05">
      <w:r w:rsidRPr="00E83E05">
        <w:t>1</w:t>
      </w:r>
      <w:r w:rsidR="004670E2" w:rsidRPr="00E83E05">
        <w:t>6</w:t>
      </w:r>
      <w:r w:rsidRPr="00E83E05">
        <w:t>.8. Акт выездной проверки (ревизии) в течение 3 рабочих дней со дня его подписания вручается (направляется) представителю объекта контроля.</w:t>
      </w:r>
    </w:p>
    <w:p w:rsidR="00E665C1" w:rsidRPr="00E83E05" w:rsidRDefault="00E665C1" w:rsidP="00E83E05">
      <w:r w:rsidRPr="00E83E05">
        <w:t>1</w:t>
      </w:r>
      <w:r w:rsidR="004670E2" w:rsidRPr="00E83E05">
        <w:t>6</w:t>
      </w:r>
      <w:r w:rsidRPr="00E83E05">
        <w:t>.9. 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E665C1" w:rsidRPr="00E83E05" w:rsidRDefault="00E665C1" w:rsidP="00E83E05">
      <w:r w:rsidRPr="00E83E05">
        <w:t>1</w:t>
      </w:r>
      <w:r w:rsidR="004670E2" w:rsidRPr="00E83E05">
        <w:t>6</w:t>
      </w:r>
      <w:r w:rsidRPr="00E83E05">
        <w:t>.10. Акт и иные материалы выездной проверки (ревизии) подлежат рассмотрению руководителем органа внутреннего муниципального финансового контроля в срок не более десяти календарных дней со дня подписания акта.</w:t>
      </w:r>
    </w:p>
    <w:p w:rsidR="00E665C1" w:rsidRPr="00E83E05" w:rsidRDefault="00E665C1" w:rsidP="00E83E05">
      <w:r w:rsidRPr="00E83E05">
        <w:t>1</w:t>
      </w:r>
      <w:r w:rsidR="004670E2" w:rsidRPr="00E83E05">
        <w:t>6</w:t>
      </w:r>
      <w:r w:rsidRPr="00E83E05">
        <w:t>.11. По результатам рассмотрения акта и иных материалов выездной проверки (ревизии) руководитель органа внутреннего муниципального финансового контроля принимает в отношении объекта контроля решение:</w:t>
      </w:r>
    </w:p>
    <w:p w:rsidR="00E665C1" w:rsidRPr="00E83E05" w:rsidRDefault="00E665C1" w:rsidP="00E83E05">
      <w:r w:rsidRPr="00E83E05">
        <w:t>о применении мер принуждения (направление представлений, предписаний и уведомлений о применении бюджетных мер принуждения);</w:t>
      </w:r>
    </w:p>
    <w:p w:rsidR="00E665C1" w:rsidRPr="00E83E05" w:rsidRDefault="00E665C1" w:rsidP="00E83E05">
      <w:r w:rsidRPr="00E83E05">
        <w:t>об отсутствии оснований для применения мер принуждения.</w:t>
      </w:r>
    </w:p>
    <w:p w:rsidR="00E665C1" w:rsidRPr="00E83E05" w:rsidRDefault="00E665C1" w:rsidP="00E83E05"/>
    <w:p w:rsidR="00E665C1" w:rsidRPr="00E83E05" w:rsidRDefault="00E665C1" w:rsidP="00E83E05">
      <w:r w:rsidRPr="00E83E05">
        <w:t>1</w:t>
      </w:r>
      <w:r w:rsidR="004670E2" w:rsidRPr="00E83E05">
        <w:t>7</w:t>
      </w:r>
      <w:r w:rsidRPr="00E83E05">
        <w:t xml:space="preserve">. Стандарт </w:t>
      </w:r>
      <w:r w:rsidR="004670E2" w:rsidRPr="00E83E05">
        <w:t>№</w:t>
      </w:r>
      <w:r w:rsidRPr="00E83E05">
        <w:t xml:space="preserve"> 11 </w:t>
      </w:r>
      <w:r w:rsidR="004670E2" w:rsidRPr="00E83E05">
        <w:t>«</w:t>
      </w:r>
      <w:r w:rsidRPr="00E83E05">
        <w:t>Реализация результатов проведения контрольных мероприятий</w:t>
      </w:r>
      <w:r w:rsidR="004670E2" w:rsidRPr="00E83E05">
        <w:t>»</w:t>
      </w:r>
    </w:p>
    <w:p w:rsidR="00E665C1" w:rsidRPr="00E83E05" w:rsidRDefault="00E665C1" w:rsidP="00E83E05">
      <w:r w:rsidRPr="00E83E05">
        <w:t>1</w:t>
      </w:r>
      <w:r w:rsidR="004670E2" w:rsidRPr="00E83E05">
        <w:t>7</w:t>
      </w:r>
      <w:r w:rsidRPr="00E83E05">
        <w:t xml:space="preserve">.1. Стандарт </w:t>
      </w:r>
      <w:r w:rsidR="004670E2" w:rsidRPr="00E83E05">
        <w:t>«</w:t>
      </w:r>
      <w:r w:rsidRPr="00E83E05">
        <w:t>Реализация результатов проведения контрольных мероприятий</w:t>
      </w:r>
      <w:r w:rsidR="004670E2" w:rsidRPr="00E83E05">
        <w:t>»</w:t>
      </w:r>
      <w:r w:rsidRPr="00E83E05">
        <w:t xml:space="preserve"> определяет общие требования к реализации результатов проведения контрольных мероприятий органом внутреннего муниципального финансового контроля, обеспечивающей устранение выявленных нарушений законодательства Российской Федерации, законодательства </w:t>
      </w:r>
      <w:r w:rsidR="00870817" w:rsidRPr="00E83E05">
        <w:t>Краснодарского края</w:t>
      </w:r>
      <w:r w:rsidRPr="00E83E05">
        <w:t xml:space="preserve"> и нормативных документов </w:t>
      </w:r>
      <w:bookmarkStart w:id="1" w:name="_Hlk45874260"/>
      <w:proofErr w:type="spellStart"/>
      <w:r w:rsidR="004670E2" w:rsidRPr="00E83E05">
        <w:t>Геймановского</w:t>
      </w:r>
      <w:proofErr w:type="spellEnd"/>
      <w:r w:rsidR="00B346D8" w:rsidRPr="00E83E05">
        <w:t xml:space="preserve"> сельского поселения</w:t>
      </w:r>
      <w:r w:rsidR="00870817" w:rsidRPr="00E83E05">
        <w:t xml:space="preserve"> Тбилисского района</w:t>
      </w:r>
      <w:r w:rsidR="00B346D8" w:rsidRPr="00E83E05">
        <w:t xml:space="preserve"> </w:t>
      </w:r>
      <w:bookmarkEnd w:id="1"/>
      <w:r w:rsidRPr="00E83E05">
        <w:t>в соответствующей сфере деятельности и привлечению к ответственности лиц, допустивших указанные нарушения.</w:t>
      </w:r>
    </w:p>
    <w:p w:rsidR="00E665C1" w:rsidRPr="00E83E05" w:rsidRDefault="00E665C1" w:rsidP="00E83E05">
      <w:r w:rsidRPr="00E83E05">
        <w:t>1</w:t>
      </w:r>
      <w:r w:rsidR="004670E2" w:rsidRPr="00E83E05">
        <w:t>7</w:t>
      </w:r>
      <w:r w:rsidRPr="00E83E05">
        <w:t xml:space="preserve">.2. Орган внутреннего муниципального финансового контроля и его должностные лица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 законодательства </w:t>
      </w:r>
      <w:r w:rsidR="00870817" w:rsidRPr="00E83E05">
        <w:t>Краснодарского края</w:t>
      </w:r>
      <w:r w:rsidRPr="00E83E05">
        <w:t xml:space="preserve"> и </w:t>
      </w:r>
      <w:r w:rsidRPr="00E83E05">
        <w:lastRenderedPageBreak/>
        <w:t xml:space="preserve">нормативных документов </w:t>
      </w:r>
      <w:proofErr w:type="spellStart"/>
      <w:r w:rsidR="004670E2" w:rsidRPr="00E83E05">
        <w:t>Геймановского</w:t>
      </w:r>
      <w:proofErr w:type="spellEnd"/>
      <w:r w:rsidR="00B346D8" w:rsidRPr="00E83E05">
        <w:t xml:space="preserve"> сельского поселения </w:t>
      </w:r>
      <w:r w:rsidR="00870817" w:rsidRPr="00E83E05">
        <w:t xml:space="preserve">Тбилисского района </w:t>
      </w:r>
      <w:r w:rsidRPr="00E83E05">
        <w:t>в соответствующей сфере деятельности.</w:t>
      </w:r>
    </w:p>
    <w:p w:rsidR="00E665C1" w:rsidRPr="00E83E05" w:rsidRDefault="00E665C1" w:rsidP="00E83E05">
      <w:r w:rsidRPr="00E83E05">
        <w:t>1</w:t>
      </w:r>
      <w:r w:rsidR="004670E2" w:rsidRPr="00E83E05">
        <w:t>7</w:t>
      </w:r>
      <w:r w:rsidRPr="00E83E05">
        <w:t>.3. При осуществлении полномочий по внутреннему муниципальному финансовому контролю в сфере бюджетных правоотношений орган внутреннего муниципального финансового контроля направляет:</w:t>
      </w:r>
    </w:p>
    <w:p w:rsidR="00E665C1" w:rsidRPr="00E83E05" w:rsidRDefault="00E665C1" w:rsidP="00E83E05">
      <w:proofErr w:type="gramStart"/>
      <w:r w:rsidRPr="00E83E05">
        <w:t>представления, содержащие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местного бюджета, муниципальных контрактов, а также требования о принятии мер по устранению причин и условий таких нарушений или требования о возврате средств, предоставленных из местного бюджета, обязательные для рассмотрения в установленные в указанном документе</w:t>
      </w:r>
      <w:proofErr w:type="gramEnd"/>
      <w:r w:rsidRPr="00E83E05">
        <w:t xml:space="preserve"> сроки или в течение 30 календарных дней со дня его получения, если срок не указан;</w:t>
      </w:r>
    </w:p>
    <w:p w:rsidR="00E665C1" w:rsidRPr="00E83E05" w:rsidRDefault="00E665C1" w:rsidP="00E83E05">
      <w:proofErr w:type="gramStart"/>
      <w:r w:rsidRPr="00E83E05">
        <w:t xml:space="preserve">предписания,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требования о возмещении ущерба, причиненного </w:t>
      </w:r>
      <w:r w:rsidR="00B346D8" w:rsidRPr="00E83E05">
        <w:t>Веселовскому сельскому поселению</w:t>
      </w:r>
      <w:r w:rsidRPr="00E83E05">
        <w:t>;</w:t>
      </w:r>
      <w:proofErr w:type="gramEnd"/>
    </w:p>
    <w:p w:rsidR="00E665C1" w:rsidRPr="00E83E05" w:rsidRDefault="00E665C1" w:rsidP="00E83E05">
      <w:r w:rsidRPr="00E83E05">
        <w:t>уведомления о применении бюджетных мер принуждения.</w:t>
      </w:r>
    </w:p>
    <w:p w:rsidR="00E665C1" w:rsidRPr="00E83E05" w:rsidRDefault="00E665C1" w:rsidP="00E83E05">
      <w:r w:rsidRPr="00E83E05">
        <w:t>1</w:t>
      </w:r>
      <w:r w:rsidR="004670E2" w:rsidRPr="00E83E05">
        <w:t>7</w:t>
      </w:r>
      <w:r w:rsidRPr="00E83E05">
        <w:t xml:space="preserve">.4. При осуществлении внутреннего муниципального финансового контроля в отношении закупок для обеспечения нужд </w:t>
      </w:r>
      <w:proofErr w:type="spellStart"/>
      <w:r w:rsidR="004670E2" w:rsidRPr="00E83E05">
        <w:t>Геймановского</w:t>
      </w:r>
      <w:proofErr w:type="spellEnd"/>
      <w:r w:rsidR="00B346D8" w:rsidRPr="00E83E05">
        <w:t xml:space="preserve"> сельского поселения</w:t>
      </w:r>
      <w:r w:rsidR="004670E2" w:rsidRPr="00E83E05">
        <w:t xml:space="preserve"> Тбилисского района</w:t>
      </w:r>
      <w:r w:rsidR="00B346D8" w:rsidRPr="00E83E05">
        <w:t xml:space="preserve"> </w:t>
      </w:r>
      <w:r w:rsidRPr="00E83E05">
        <w:t>орган внутреннего муниципального финансового контроля направляет предписания об устранении нарушений в сфере закупок.</w:t>
      </w:r>
    </w:p>
    <w:p w:rsidR="00E665C1" w:rsidRPr="00E83E05" w:rsidRDefault="00E665C1" w:rsidP="00E83E05">
      <w:r w:rsidRPr="00E83E05">
        <w:t>1</w:t>
      </w:r>
      <w:r w:rsidR="004670E2" w:rsidRPr="00E83E05">
        <w:t>7</w:t>
      </w:r>
      <w:r w:rsidRPr="00E83E05">
        <w:t>.5. Формы и требования к содержанию представлений, предписаний и уведомлений о применении бюджетных мер принуждения, иных документов, предусмотренных Порядком, подписываемых должностными лицами органа внутреннего муниципального финансового контроля, устанавливаются органом внутреннего муниципального финансового контроля.</w:t>
      </w:r>
    </w:p>
    <w:p w:rsidR="00E665C1" w:rsidRPr="00E83E05" w:rsidRDefault="00E665C1" w:rsidP="00E83E05">
      <w:r w:rsidRPr="00E83E05">
        <w:t>1</w:t>
      </w:r>
      <w:r w:rsidR="004670E2" w:rsidRPr="00E83E05">
        <w:t>7</w:t>
      </w:r>
      <w:r w:rsidRPr="00E83E05">
        <w:t>.6. О результатах рассмотрения представления (предписания) объект контроля обязан сообщить в орган внутреннего муниципального финансового контроля в срок, установленный представлением (предписанием), или если срок не указан в течение 30 календарных дней со дня получения такого представления (предписания) объектом контроля. Нарушения, указанные в представлении (предписании), подлежат устранению в срок, установленный в представлении (предписании).</w:t>
      </w:r>
    </w:p>
    <w:p w:rsidR="00E665C1" w:rsidRPr="00E83E05" w:rsidRDefault="00E665C1" w:rsidP="00E83E05">
      <w:r w:rsidRPr="00E83E05">
        <w:t>1</w:t>
      </w:r>
      <w:r w:rsidR="004670E2" w:rsidRPr="00E83E05">
        <w:t>7</w:t>
      </w:r>
      <w:r w:rsidRPr="00E83E05">
        <w:t>.7. </w:t>
      </w:r>
      <w:proofErr w:type="gramStart"/>
      <w:r w:rsidRPr="00E83E05">
        <w:t xml:space="preserve">При выявлении в ходе проведения органом внутреннего муниципального финансового контроля проверки (ревизии) бюджетных нарушений, предусмотренных Бюджетным кодексом Российской Федерации, руководитель ревизионной группы (проверяющий) подготавливает уведомление о применении бюджетных мер принуждения и направляет его финансовому органу </w:t>
      </w:r>
      <w:proofErr w:type="spellStart"/>
      <w:r w:rsidR="004670E2" w:rsidRPr="00E83E05">
        <w:t>Геймановского</w:t>
      </w:r>
      <w:proofErr w:type="spellEnd"/>
      <w:r w:rsidR="00B346D8" w:rsidRPr="00E83E05">
        <w:t xml:space="preserve"> сельского поселения</w:t>
      </w:r>
      <w:r w:rsidR="004670E2" w:rsidRPr="00E83E05">
        <w:t xml:space="preserve"> Тбилисского района</w:t>
      </w:r>
      <w:r w:rsidR="00B346D8" w:rsidRPr="00E83E05">
        <w:t xml:space="preserve"> </w:t>
      </w:r>
      <w:r w:rsidRPr="00E83E05">
        <w:t>не позднее 60 календарных дней после дня окончания проверки (ревизии).</w:t>
      </w:r>
      <w:proofErr w:type="gramEnd"/>
      <w:r w:rsidRPr="00E83E05">
        <w:t xml:space="preserve"> В таком уведомлении указываются основания для применения бюджетных мер принуждения, предусмотренных Бюджетным кодексом Российской Федерации,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E665C1" w:rsidRPr="00E83E05" w:rsidRDefault="00E665C1" w:rsidP="00E83E05">
      <w:r w:rsidRPr="00E83E05">
        <w:t>1</w:t>
      </w:r>
      <w:r w:rsidR="004670E2" w:rsidRPr="00E83E05">
        <w:t>7</w:t>
      </w:r>
      <w:r w:rsidRPr="00E83E05">
        <w:t>.8. Представления и предписания органа внутреннего муниципального финансового контроля подписываются руководителем органа внутреннего муниципального финансового контроля и в течение 5 рабочих дней направляются (вручаются) представителю объекта контроля.</w:t>
      </w:r>
    </w:p>
    <w:p w:rsidR="00E665C1" w:rsidRPr="00E83E05" w:rsidRDefault="00E665C1" w:rsidP="00E83E05">
      <w:r w:rsidRPr="00E83E05">
        <w:lastRenderedPageBreak/>
        <w:t>1</w:t>
      </w:r>
      <w:r w:rsidR="004670E2" w:rsidRPr="00E83E05">
        <w:t>7</w:t>
      </w:r>
      <w:r w:rsidRPr="00E83E05">
        <w:t xml:space="preserve">.9. Неисполнение объектом контроля предписания о возмещении ущерба </w:t>
      </w:r>
      <w:proofErr w:type="spellStart"/>
      <w:r w:rsidR="004670E2" w:rsidRPr="00E83E05">
        <w:t>Геймановскому</w:t>
      </w:r>
      <w:proofErr w:type="spellEnd"/>
      <w:r w:rsidR="004670E2" w:rsidRPr="00E83E05">
        <w:t xml:space="preserve"> сельскому поселению Тбилисского района</w:t>
      </w:r>
      <w:r w:rsidRPr="00E83E05">
        <w:t>, причиненного нарушением бюджетного законодательства Российской Федерации и иных нормативных правовых актов, регулирующих бюджетные правоотношения, является основанием для обращения органа внутреннего муниципального финансового контроля в суд с исковым заявлением о возмещении данного ущерба.</w:t>
      </w:r>
    </w:p>
    <w:p w:rsidR="00E665C1" w:rsidRPr="00E83E05" w:rsidRDefault="00E665C1" w:rsidP="00E83E05">
      <w:r w:rsidRPr="00E83E05">
        <w:t>1</w:t>
      </w:r>
      <w:r w:rsidR="004670E2" w:rsidRPr="00E83E05">
        <w:t>7</w:t>
      </w:r>
      <w:r w:rsidRPr="00E83E05">
        <w:t>.10. Отмена представлений и предписаний органа внутреннего муниципального финансового контроля осуществляется в судебном порядке.</w:t>
      </w:r>
    </w:p>
    <w:p w:rsidR="00E665C1" w:rsidRPr="00E83E05" w:rsidRDefault="00E665C1" w:rsidP="00E83E05">
      <w:r w:rsidRPr="00E83E05">
        <w:t>1</w:t>
      </w:r>
      <w:r w:rsidR="004670E2" w:rsidRPr="00E83E05">
        <w:t>7</w:t>
      </w:r>
      <w:r w:rsidRPr="00E83E05">
        <w:t>.11. Представление и предписание органа внутреннего муниципального финансового контроля может быть обжаловано в судебном порядке в соответствии с законодательством Российской Федерации.</w:t>
      </w:r>
    </w:p>
    <w:p w:rsidR="00E665C1" w:rsidRPr="00E83E05" w:rsidRDefault="00E665C1" w:rsidP="00E83E05">
      <w:r w:rsidRPr="00E83E05">
        <w:t>1</w:t>
      </w:r>
      <w:r w:rsidR="004670E2" w:rsidRPr="00E83E05">
        <w:t>7</w:t>
      </w:r>
      <w:r w:rsidRPr="00E83E05">
        <w:t>.12. При выявлении в результате проведения контрольного мероприятия факта совершения действия (бездействия), содержащего признаки состава преступления, орган внутреннего муниципального финансового контроля передает в правоохранительные органы информацию о таком факте и (или) документы, подтверждающие такой факт, в течение 2 рабочих дней со дня окончания проведения контрольного мероприятия.</w:t>
      </w:r>
    </w:p>
    <w:p w:rsidR="00E665C1" w:rsidRPr="00E83E05" w:rsidRDefault="00E665C1" w:rsidP="00E83E05">
      <w:r w:rsidRPr="00E83E05">
        <w:t>1</w:t>
      </w:r>
      <w:r w:rsidR="004670E2" w:rsidRPr="00E83E05">
        <w:t>7</w:t>
      </w:r>
      <w:r w:rsidRPr="00E83E05">
        <w:t>.13. В случае неисполнения представления и (или) предписания орган внутреннего муниципального финансового контроля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E665C1" w:rsidRPr="00E83E05" w:rsidRDefault="00E665C1" w:rsidP="00E83E05">
      <w:r w:rsidRPr="00E83E05">
        <w:t>1</w:t>
      </w:r>
      <w:r w:rsidR="004670E2" w:rsidRPr="00E83E05">
        <w:t>7</w:t>
      </w:r>
      <w:r w:rsidRPr="00E83E05">
        <w:t>.14. </w:t>
      </w:r>
      <w:proofErr w:type="gramStart"/>
      <w:r w:rsidRPr="00E83E05">
        <w:t>В случае обнаружения в ходе проведения проверки, ревизии, обследования достаточных данных, указывающих на наличие события административного правонарушения, предусмотренного статьями 15.1, 15.14-15.15.16 в пределах своих бюджетных полномочий и частями 20 и 20.1 статьи 19.5 Кодекса Российской Федерации об административных правонарушениях, должностным лицом, входящим в состав ревизионной группы (проверяющим) и уполномоченным составлять протоколы об административных правонарушениях, составляется Протокол об административных правонарушениях</w:t>
      </w:r>
      <w:proofErr w:type="gramEnd"/>
      <w:r w:rsidRPr="00E83E05">
        <w:t xml:space="preserve"> (далее - Протокол).</w:t>
      </w:r>
    </w:p>
    <w:p w:rsidR="00E665C1" w:rsidRPr="00E83E05" w:rsidRDefault="00E665C1" w:rsidP="00E83E05">
      <w:r w:rsidRPr="00E83E05">
        <w:t>1</w:t>
      </w:r>
      <w:r w:rsidR="004670E2" w:rsidRPr="00E83E05">
        <w:t>7</w:t>
      </w:r>
      <w:r w:rsidRPr="00E83E05">
        <w:t>.15. Составление Протокола осуществляется в соответствии с требованиями Кодекса Российской Федерации об административных правонарушениях.</w:t>
      </w:r>
    </w:p>
    <w:p w:rsidR="00E665C1" w:rsidRPr="00E83E05" w:rsidRDefault="00E665C1" w:rsidP="00E83E05">
      <w:r w:rsidRPr="00E83E05">
        <w:t>1</w:t>
      </w:r>
      <w:r w:rsidR="004670E2" w:rsidRPr="00E83E05">
        <w:t>7</w:t>
      </w:r>
      <w:r w:rsidRPr="00E83E05">
        <w:t>.16. В Протоколе указываются:</w:t>
      </w:r>
    </w:p>
    <w:p w:rsidR="00E665C1" w:rsidRPr="00E83E05" w:rsidRDefault="00E665C1" w:rsidP="00E83E05">
      <w:r w:rsidRPr="00E83E05">
        <w:t>дата его составления;</w:t>
      </w:r>
    </w:p>
    <w:p w:rsidR="00E665C1" w:rsidRPr="00E83E05" w:rsidRDefault="00E665C1" w:rsidP="00E83E05">
      <w:r w:rsidRPr="00E83E05">
        <w:t>место его составления;</w:t>
      </w:r>
    </w:p>
    <w:p w:rsidR="00E665C1" w:rsidRPr="00E83E05" w:rsidRDefault="00E665C1" w:rsidP="00E83E05">
      <w:r w:rsidRPr="00E83E05">
        <w:t>должность лица, составившего Протокол;</w:t>
      </w:r>
    </w:p>
    <w:p w:rsidR="00E665C1" w:rsidRPr="00E83E05" w:rsidRDefault="00E665C1" w:rsidP="00E83E05">
      <w:r w:rsidRPr="00E83E05">
        <w:t>фамилия и инициалы лица, составившего Протокол;</w:t>
      </w:r>
    </w:p>
    <w:p w:rsidR="00E665C1" w:rsidRPr="00E83E05" w:rsidRDefault="00E665C1" w:rsidP="00E83E05">
      <w:r w:rsidRPr="00E83E05">
        <w:t>сведения о лице, в отношении которого возбуждено дело об административном правонарушении;</w:t>
      </w:r>
    </w:p>
    <w:p w:rsidR="00E665C1" w:rsidRPr="00E83E05" w:rsidRDefault="00E665C1" w:rsidP="00E83E05">
      <w:r w:rsidRPr="00E83E05">
        <w:t>фамилии, имена, отчества, адреса места жительства свидетелей и потерпевших, если имеются свидетели и потерпевшие;</w:t>
      </w:r>
    </w:p>
    <w:p w:rsidR="00E665C1" w:rsidRPr="00E83E05" w:rsidRDefault="00E665C1" w:rsidP="00E83E05">
      <w:r w:rsidRPr="00E83E05">
        <w:t>место совершения административного правонарушения;</w:t>
      </w:r>
    </w:p>
    <w:p w:rsidR="00E665C1" w:rsidRPr="00E83E05" w:rsidRDefault="00E665C1" w:rsidP="00E83E05">
      <w:r w:rsidRPr="00E83E05">
        <w:t>время совершения административного правонарушения;</w:t>
      </w:r>
    </w:p>
    <w:p w:rsidR="00E665C1" w:rsidRPr="00E83E05" w:rsidRDefault="00E665C1" w:rsidP="00E83E05">
      <w:r w:rsidRPr="00E83E05">
        <w:t>событие административного правонарушения;</w:t>
      </w:r>
    </w:p>
    <w:p w:rsidR="00E665C1" w:rsidRPr="00E83E05" w:rsidRDefault="00E665C1" w:rsidP="00E83E05">
      <w:r w:rsidRPr="00E83E05">
        <w:t>статья Кодекса Российской Федерации об административных правонарушениях, предусматривающая административную ответственность за данное административное правонарушение;</w:t>
      </w:r>
    </w:p>
    <w:p w:rsidR="00E665C1" w:rsidRPr="00E83E05" w:rsidRDefault="00E665C1" w:rsidP="00E83E05">
      <w:r w:rsidRPr="00E83E05">
        <w:t>объяснение физического лица или законного представителя юридического лица, в отношении которых возбуждено дело или отказ от объяснений (удостоверяется подписью указанных лиц);</w:t>
      </w:r>
    </w:p>
    <w:p w:rsidR="00E665C1" w:rsidRPr="00E83E05" w:rsidRDefault="00E665C1" w:rsidP="00E83E05">
      <w:r w:rsidRPr="00E83E05">
        <w:t>иные сведения, необходимые для разрешения дела.</w:t>
      </w:r>
    </w:p>
    <w:p w:rsidR="00E665C1" w:rsidRPr="00E83E05" w:rsidRDefault="00E665C1" w:rsidP="00E83E05">
      <w:r w:rsidRPr="00E83E05">
        <w:t>1</w:t>
      </w:r>
      <w:r w:rsidR="004670E2" w:rsidRPr="00E83E05">
        <w:t>7</w:t>
      </w:r>
      <w:r w:rsidRPr="00E83E05">
        <w:t xml:space="preserve">.17. Физическому лицу или законному представителю юридического лица, в отношении которых возбуждено дело об административном правонарушении, </w:t>
      </w:r>
      <w:r w:rsidRPr="00E83E05">
        <w:lastRenderedPageBreak/>
        <w:t>предоставляется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p>
    <w:p w:rsidR="00E665C1" w:rsidRPr="00E83E05" w:rsidRDefault="00E665C1" w:rsidP="00E83E05">
      <w:r w:rsidRPr="00E83E05">
        <w:t>1</w:t>
      </w:r>
      <w:r w:rsidR="004670E2" w:rsidRPr="00E83E05">
        <w:t>7</w:t>
      </w:r>
      <w:r w:rsidRPr="00E83E05">
        <w:t>.18. Протокол подписывается:</w:t>
      </w:r>
    </w:p>
    <w:p w:rsidR="00E665C1" w:rsidRPr="00E83E05" w:rsidRDefault="00E665C1" w:rsidP="00E83E05">
      <w:r w:rsidRPr="00E83E05">
        <w:t>должностным лицом, его составившим,</w:t>
      </w:r>
    </w:p>
    <w:p w:rsidR="00E665C1" w:rsidRPr="00E83E05" w:rsidRDefault="00E665C1" w:rsidP="00E83E05">
      <w:r w:rsidRPr="00E83E05">
        <w:t>физическим лицом или законным представителем юридического лица, в отношении которых возбуждено дело об административном правонарушении.</w:t>
      </w:r>
    </w:p>
    <w:p w:rsidR="00E665C1" w:rsidRPr="00E83E05" w:rsidRDefault="00E665C1" w:rsidP="00E83E05">
      <w:r w:rsidRPr="00E83E05">
        <w:t>В случае отказа указанных лиц от подписания протокола, а также в случае их неявки в нем делается соответствующая запись.</w:t>
      </w:r>
    </w:p>
    <w:p w:rsidR="00E665C1" w:rsidRPr="00E83E05" w:rsidRDefault="00E665C1" w:rsidP="00E83E05">
      <w:r w:rsidRPr="00E83E05">
        <w:t>1</w:t>
      </w:r>
      <w:r w:rsidR="004670E2" w:rsidRPr="00E83E05">
        <w:t>7</w:t>
      </w:r>
      <w:r w:rsidRPr="00E83E05">
        <w:t>.22.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w:t>
      </w:r>
    </w:p>
    <w:p w:rsidR="00E665C1" w:rsidRPr="00E83E05" w:rsidRDefault="00E665C1" w:rsidP="00E83E05">
      <w:r w:rsidRPr="00E83E05">
        <w:t>1</w:t>
      </w:r>
      <w:r w:rsidR="004670E2" w:rsidRPr="00E83E05">
        <w:t>7</w:t>
      </w:r>
      <w:r w:rsidRPr="00E83E05">
        <w:t>.23. При выявлении органом внутреннего муниципального финансового контроля признаков нарушений в сфере законодательства, относящейся к компетенции контрольной деятельности других органов, соответствующая информация направляется указанным органам с последующим уведомлением органа внутреннего муниципального финансового контроля о принятом решении.</w:t>
      </w:r>
    </w:p>
    <w:p w:rsidR="00E665C1" w:rsidRPr="00E83E05" w:rsidRDefault="00E665C1" w:rsidP="00E83E05"/>
    <w:p w:rsidR="00E665C1" w:rsidRPr="00E83E05" w:rsidRDefault="00E665C1" w:rsidP="00E83E05">
      <w:r w:rsidRPr="00E83E05">
        <w:t>1</w:t>
      </w:r>
      <w:r w:rsidR="004670E2" w:rsidRPr="00E83E05">
        <w:t>8</w:t>
      </w:r>
      <w:r w:rsidRPr="00E83E05">
        <w:t xml:space="preserve">. Стандарт </w:t>
      </w:r>
      <w:r w:rsidR="004670E2" w:rsidRPr="00E83E05">
        <w:t>№</w:t>
      </w:r>
      <w:r w:rsidRPr="00E83E05">
        <w:t xml:space="preserve"> 12 </w:t>
      </w:r>
      <w:r w:rsidR="004670E2" w:rsidRPr="00E83E05">
        <w:t>«</w:t>
      </w:r>
      <w:r w:rsidRPr="00E83E05">
        <w:t>Составление и представление годовой отчетности о результатах контрольной деятельности</w:t>
      </w:r>
      <w:r w:rsidR="004670E2" w:rsidRPr="00E83E05">
        <w:t>»</w:t>
      </w:r>
    </w:p>
    <w:p w:rsidR="00E665C1" w:rsidRPr="00E83E05" w:rsidRDefault="00E665C1" w:rsidP="00E83E05">
      <w:r w:rsidRPr="00E83E05">
        <w:t>1</w:t>
      </w:r>
      <w:r w:rsidR="004670E2" w:rsidRPr="00E83E05">
        <w:t>8</w:t>
      </w:r>
      <w:r w:rsidRPr="00E83E05">
        <w:t xml:space="preserve">.1. Стандарт </w:t>
      </w:r>
      <w:r w:rsidR="004670E2" w:rsidRPr="00E83E05">
        <w:t>«</w:t>
      </w:r>
      <w:r w:rsidRPr="00E83E05">
        <w:t>Составление и представление годовой отчетности о результатах контрольной деятельности</w:t>
      </w:r>
      <w:r w:rsidR="004670E2" w:rsidRPr="00E83E05">
        <w:t>»</w:t>
      </w:r>
      <w:r w:rsidRPr="00E83E05">
        <w:t xml:space="preserve"> устанавливает требования к форме и содержанию отчетов органа внутреннего муниципального финансового контроля и его должностных лиц, подготавливаемых по итогам контрольной деятельности за отчетный период.</w:t>
      </w:r>
    </w:p>
    <w:p w:rsidR="00E665C1" w:rsidRPr="00E83E05" w:rsidRDefault="00E665C1" w:rsidP="00E83E05">
      <w:r w:rsidRPr="00E83E05">
        <w:t>1</w:t>
      </w:r>
      <w:r w:rsidR="004670E2" w:rsidRPr="00E83E05">
        <w:t>8</w:t>
      </w:r>
      <w:r w:rsidRPr="00E83E05">
        <w:t>.2. Орган внутреннего муниципального финансового контроля ежегодно составляет отчет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w:t>
      </w:r>
    </w:p>
    <w:p w:rsidR="00E665C1" w:rsidRPr="00E83E05" w:rsidRDefault="00E665C1" w:rsidP="00E83E05">
      <w:r w:rsidRPr="00E83E05">
        <w:t>1</w:t>
      </w:r>
      <w:r w:rsidR="00816C51" w:rsidRPr="00E83E05">
        <w:t>8</w:t>
      </w:r>
      <w:r w:rsidRPr="00E83E05">
        <w:t xml:space="preserve">.3. Отчет подписывается руководителем (заместителем руководителя) органа внутреннего муниципального финансового контроля до 01 марта года, следующего </w:t>
      </w:r>
      <w:proofErr w:type="gramStart"/>
      <w:r w:rsidRPr="00E83E05">
        <w:t>за</w:t>
      </w:r>
      <w:proofErr w:type="gramEnd"/>
      <w:r w:rsidRPr="00E83E05">
        <w:t xml:space="preserve"> отчетным.</w:t>
      </w:r>
    </w:p>
    <w:p w:rsidR="00E665C1" w:rsidRPr="00E83E05" w:rsidRDefault="00E665C1" w:rsidP="00E83E05">
      <w:r w:rsidRPr="00E83E05">
        <w:t>1</w:t>
      </w:r>
      <w:r w:rsidR="00816C51" w:rsidRPr="00E83E05">
        <w:t>8</w:t>
      </w:r>
      <w:r w:rsidRPr="00E83E05">
        <w:t>.4. В отчете отражаются данные о результатах проведения контрольных мероприятий, которые группируются по темам контрольных мероприятий, проверенным объектам контроля и проверяемым периодам.</w:t>
      </w:r>
    </w:p>
    <w:p w:rsidR="00E665C1" w:rsidRPr="00E83E05" w:rsidRDefault="00E665C1" w:rsidP="00E83E05">
      <w:r w:rsidRPr="00E83E05">
        <w:t>1</w:t>
      </w:r>
      <w:r w:rsidR="00816C51" w:rsidRPr="00E83E05">
        <w:t>8</w:t>
      </w:r>
      <w:r w:rsidRPr="00E83E05">
        <w:t>.5. К результатам проведения контрольных мероприятий, подлежащим обязательному раскрытию в отчете, относятся:</w:t>
      </w:r>
    </w:p>
    <w:p w:rsidR="00E665C1" w:rsidRPr="00E83E05" w:rsidRDefault="00E665C1" w:rsidP="00E83E05">
      <w:r w:rsidRPr="00E83E05">
        <w:t>начисленные штрафы в количественном и денежном выражении по видам нарушений;</w:t>
      </w:r>
    </w:p>
    <w:p w:rsidR="00E665C1" w:rsidRPr="00E83E05" w:rsidRDefault="00E665C1" w:rsidP="00E83E05">
      <w:r w:rsidRPr="00E83E05">
        <w:t>количество материалов, направленных в правоохранительные органы, и сумма предполагаемого ущерба по видам нарушений;</w:t>
      </w:r>
    </w:p>
    <w:p w:rsidR="00E665C1" w:rsidRPr="00E83E05" w:rsidRDefault="00E665C1" w:rsidP="00E83E05">
      <w:r w:rsidRPr="00E83E05">
        <w:t>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E665C1" w:rsidRPr="00E83E05" w:rsidRDefault="00E665C1" w:rsidP="00E83E05">
      <w:r w:rsidRPr="00E83E05">
        <w:t>количество направленных и исполненных (неисполненных) уведомлений о применении бюджетных мер принуждения;</w:t>
      </w:r>
    </w:p>
    <w:p w:rsidR="00E665C1" w:rsidRPr="00E83E05" w:rsidRDefault="00E665C1" w:rsidP="00E83E05">
      <w:r w:rsidRPr="00E83E05">
        <w:t>объем проверенных средств местного бюджета;</w:t>
      </w:r>
    </w:p>
    <w:p w:rsidR="00E665C1" w:rsidRPr="00E83E05" w:rsidRDefault="00E665C1" w:rsidP="00E83E05">
      <w:r w:rsidRPr="00E83E05">
        <w:t>количество поданных и (или) удовлетворенных жалоб (исков) на решения органа внутреннего муниципального финансового контроля, а также на их действия (бездействие) в рамках осуществленной им деятельности по контролю;</w:t>
      </w:r>
    </w:p>
    <w:p w:rsidR="00E665C1" w:rsidRPr="00E83E05" w:rsidRDefault="00E665C1" w:rsidP="00E83E05">
      <w:r w:rsidRPr="00E83E05">
        <w:lastRenderedPageBreak/>
        <w:t>иная информация (при наличии) о событиях, оказавших существенное влияние на осуществление внутреннего муниципального финансового контроля.</w:t>
      </w:r>
    </w:p>
    <w:p w:rsidR="00E665C1" w:rsidRPr="00E83E05" w:rsidRDefault="00E665C1" w:rsidP="00E83E05">
      <w:r w:rsidRPr="00E83E05">
        <w:t>1</w:t>
      </w:r>
      <w:r w:rsidR="00816C51" w:rsidRPr="00E83E05">
        <w:t>8</w:t>
      </w:r>
      <w:r w:rsidRPr="00E83E05">
        <w:t>.6. Результаты проведения контрольных мероприятий размещаются на официальном сайте органа внутреннего муниципального финансового контроля в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E665C1" w:rsidRPr="00E83E05" w:rsidRDefault="00E665C1" w:rsidP="00E83E05"/>
    <w:p w:rsidR="00E665C1" w:rsidRPr="00E83E05" w:rsidRDefault="00E665C1" w:rsidP="00E83E05">
      <w:r w:rsidRPr="00E83E05">
        <w:t>III. Заключительные положения</w:t>
      </w:r>
    </w:p>
    <w:p w:rsidR="00E665C1" w:rsidRPr="00E83E05" w:rsidRDefault="00E665C1" w:rsidP="00E83E05"/>
    <w:p w:rsidR="00E665C1" w:rsidRPr="00E83E05" w:rsidRDefault="00E665C1" w:rsidP="00E83E05">
      <w:r w:rsidRPr="00E83E05">
        <w:t>1</w:t>
      </w:r>
      <w:r w:rsidR="00816C51" w:rsidRPr="00E83E05">
        <w:t>9</w:t>
      </w:r>
      <w:r w:rsidRPr="00E83E05">
        <w:t xml:space="preserve">. В случае возникновения ситуаций, не предусмотренных настоящими Стандартами, должностные лица органа внутреннего муниципального финансового контроля обязаны руководствоваться законодательством Российской Федерации, законодательством </w:t>
      </w:r>
      <w:r w:rsidR="008C74E5" w:rsidRPr="00E83E05">
        <w:t>Краснодарского края</w:t>
      </w:r>
      <w:r w:rsidRPr="00E83E05">
        <w:t xml:space="preserve"> и нормативно-правовыми актами </w:t>
      </w:r>
      <w:proofErr w:type="spellStart"/>
      <w:r w:rsidR="00816C51" w:rsidRPr="00E83E05">
        <w:t>Геймановского</w:t>
      </w:r>
      <w:proofErr w:type="spellEnd"/>
      <w:r w:rsidR="00B346D8" w:rsidRPr="00E83E05">
        <w:t xml:space="preserve"> сельского поселения</w:t>
      </w:r>
      <w:r w:rsidR="008C74E5" w:rsidRPr="00E83E05">
        <w:t xml:space="preserve"> Тбилисского района</w:t>
      </w:r>
      <w:r w:rsidRPr="00E83E05">
        <w:t>.</w:t>
      </w:r>
    </w:p>
    <w:p w:rsidR="002B5036" w:rsidRPr="00E83E05" w:rsidRDefault="002B5036" w:rsidP="00E83E05"/>
    <w:p w:rsidR="002B5036" w:rsidRPr="00E83E05" w:rsidRDefault="002B5036" w:rsidP="00E83E05"/>
    <w:p w:rsidR="002B5036" w:rsidRPr="00E83E05" w:rsidRDefault="002B5036" w:rsidP="00E83E05"/>
    <w:p w:rsidR="00F44405" w:rsidRPr="00E83E05" w:rsidRDefault="00F44405" w:rsidP="00E83E05">
      <w:r w:rsidRPr="00E83E05">
        <w:t xml:space="preserve">Глава </w:t>
      </w:r>
    </w:p>
    <w:p w:rsidR="00F44405" w:rsidRPr="00E83E05" w:rsidRDefault="00F44405" w:rsidP="00E83E05">
      <w:proofErr w:type="spellStart"/>
      <w:r w:rsidRPr="00E83E05">
        <w:t>Геймановского</w:t>
      </w:r>
      <w:proofErr w:type="spellEnd"/>
      <w:r w:rsidRPr="00E83E05">
        <w:t xml:space="preserve"> сельского поселения </w:t>
      </w:r>
    </w:p>
    <w:p w:rsidR="00F44405" w:rsidRPr="00E83E05" w:rsidRDefault="00F44405" w:rsidP="00E83E05">
      <w:r w:rsidRPr="00E83E05">
        <w:t xml:space="preserve">Тбилисского района </w:t>
      </w:r>
    </w:p>
    <w:p w:rsidR="00F44405" w:rsidRPr="00E83E05" w:rsidRDefault="00F44405" w:rsidP="00E83E05">
      <w:proofErr w:type="spellStart"/>
      <w:r w:rsidRPr="00E83E05">
        <w:t>В.А.Гладкова</w:t>
      </w:r>
      <w:proofErr w:type="spellEnd"/>
    </w:p>
    <w:p w:rsidR="009424C5" w:rsidRPr="00E83E05" w:rsidRDefault="009424C5" w:rsidP="00E83E05"/>
    <w:sectPr w:rsidR="009424C5" w:rsidRPr="00E83E05" w:rsidSect="00E83E0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20" w:footer="204"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B3" w:rsidRDefault="00E338B3">
      <w:r>
        <w:separator/>
      </w:r>
    </w:p>
  </w:endnote>
  <w:endnote w:type="continuationSeparator" w:id="0">
    <w:p w:rsidR="00E338B3" w:rsidRDefault="00E3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E2" w:rsidRDefault="007A4492" w:rsidP="009424C5">
    <w:pPr>
      <w:pStyle w:val="affff2"/>
      <w:framePr w:wrap="around" w:vAnchor="text" w:hAnchor="margin" w:xAlign="right" w:y="1"/>
      <w:rPr>
        <w:rStyle w:val="affff3"/>
      </w:rPr>
    </w:pPr>
    <w:r>
      <w:rPr>
        <w:rStyle w:val="affff3"/>
      </w:rPr>
      <w:fldChar w:fldCharType="begin"/>
    </w:r>
    <w:r w:rsidR="004670E2">
      <w:rPr>
        <w:rStyle w:val="affff3"/>
      </w:rPr>
      <w:instrText xml:space="preserve">PAGE  </w:instrText>
    </w:r>
    <w:r>
      <w:rPr>
        <w:rStyle w:val="affff3"/>
      </w:rPr>
      <w:fldChar w:fldCharType="end"/>
    </w:r>
  </w:p>
  <w:p w:rsidR="004670E2" w:rsidRDefault="004670E2" w:rsidP="004E33B8">
    <w:pPr>
      <w:pStyle w:val="aff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E2" w:rsidRDefault="004670E2" w:rsidP="004E33B8">
    <w:pPr>
      <w:pStyle w:val="afff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05" w:rsidRDefault="00E83E05">
    <w:pPr>
      <w:pStyle w:val="af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B3" w:rsidRDefault="00E338B3">
      <w:r>
        <w:separator/>
      </w:r>
    </w:p>
  </w:footnote>
  <w:footnote w:type="continuationSeparator" w:id="0">
    <w:p w:rsidR="00E338B3" w:rsidRDefault="00E33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05" w:rsidRDefault="00E83E05">
    <w:pPr>
      <w:pStyle w:val="af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05" w:rsidRDefault="00E83E05" w:rsidP="00376930">
    <w:pPr>
      <w:pStyle w:val="affff5"/>
      <w:tabs>
        <w:tab w:val="clear" w:pos="4677"/>
        <w:tab w:val="clear" w:pos="9355"/>
        <w:tab w:val="left" w:pos="3600"/>
      </w:tab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05" w:rsidRDefault="00E83E05">
    <w:pPr>
      <w:pStyle w:val="af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EC4"/>
    <w:multiLevelType w:val="multilevel"/>
    <w:tmpl w:val="FD78AB0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7CA0B36"/>
    <w:multiLevelType w:val="hybridMultilevel"/>
    <w:tmpl w:val="580C2CF4"/>
    <w:lvl w:ilvl="0" w:tplc="055CFA4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192252A8"/>
    <w:multiLevelType w:val="hybridMultilevel"/>
    <w:tmpl w:val="5386A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43CF5"/>
    <w:multiLevelType w:val="multilevel"/>
    <w:tmpl w:val="84CAA5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2A31789"/>
    <w:multiLevelType w:val="multilevel"/>
    <w:tmpl w:val="0E3A1B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1591460"/>
    <w:multiLevelType w:val="multilevel"/>
    <w:tmpl w:val="49549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555EA5"/>
    <w:multiLevelType w:val="multilevel"/>
    <w:tmpl w:val="4F24887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70937CE2"/>
    <w:multiLevelType w:val="multilevel"/>
    <w:tmpl w:val="61345C7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5"/>
  </w:num>
  <w:num w:numId="2">
    <w:abstractNumId w:val="8"/>
  </w:num>
  <w:num w:numId="3">
    <w:abstractNumId w:val="4"/>
  </w:num>
  <w:num w:numId="4">
    <w:abstractNumId w:val="6"/>
  </w:num>
  <w:num w:numId="5">
    <w:abstractNumId w:val="3"/>
  </w:num>
  <w:num w:numId="6">
    <w:abstractNumId w:val="0"/>
  </w:num>
  <w:num w:numId="7">
    <w:abstractNumId w:val="2"/>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C209FE"/>
    <w:rsid w:val="00006175"/>
    <w:rsid w:val="0004249B"/>
    <w:rsid w:val="00070C6D"/>
    <w:rsid w:val="00111966"/>
    <w:rsid w:val="00172982"/>
    <w:rsid w:val="00172FC4"/>
    <w:rsid w:val="001970C0"/>
    <w:rsid w:val="001D263A"/>
    <w:rsid w:val="00210EF2"/>
    <w:rsid w:val="002209F7"/>
    <w:rsid w:val="00224D06"/>
    <w:rsid w:val="00235022"/>
    <w:rsid w:val="00261E9B"/>
    <w:rsid w:val="00267AF8"/>
    <w:rsid w:val="002B5036"/>
    <w:rsid w:val="002C5393"/>
    <w:rsid w:val="002E3FE4"/>
    <w:rsid w:val="00352253"/>
    <w:rsid w:val="00376930"/>
    <w:rsid w:val="003A339C"/>
    <w:rsid w:val="003C63BD"/>
    <w:rsid w:val="003D5989"/>
    <w:rsid w:val="003D71AF"/>
    <w:rsid w:val="003E4483"/>
    <w:rsid w:val="00405F57"/>
    <w:rsid w:val="004264F5"/>
    <w:rsid w:val="00426867"/>
    <w:rsid w:val="00435065"/>
    <w:rsid w:val="00452630"/>
    <w:rsid w:val="004670E2"/>
    <w:rsid w:val="004D5981"/>
    <w:rsid w:val="004E33B8"/>
    <w:rsid w:val="00510B0A"/>
    <w:rsid w:val="00517FF6"/>
    <w:rsid w:val="005308FF"/>
    <w:rsid w:val="00562D43"/>
    <w:rsid w:val="00597D08"/>
    <w:rsid w:val="005D1104"/>
    <w:rsid w:val="005E777B"/>
    <w:rsid w:val="0060363B"/>
    <w:rsid w:val="00620432"/>
    <w:rsid w:val="006520EC"/>
    <w:rsid w:val="006871BE"/>
    <w:rsid w:val="00694716"/>
    <w:rsid w:val="006C5B11"/>
    <w:rsid w:val="006E47DF"/>
    <w:rsid w:val="006F49F8"/>
    <w:rsid w:val="00780C80"/>
    <w:rsid w:val="007825F6"/>
    <w:rsid w:val="007A4492"/>
    <w:rsid w:val="007B5A04"/>
    <w:rsid w:val="007C2D37"/>
    <w:rsid w:val="007E0462"/>
    <w:rsid w:val="00816C51"/>
    <w:rsid w:val="00842CD7"/>
    <w:rsid w:val="00870817"/>
    <w:rsid w:val="008C74E5"/>
    <w:rsid w:val="008D2734"/>
    <w:rsid w:val="008E174C"/>
    <w:rsid w:val="009424C5"/>
    <w:rsid w:val="009816CD"/>
    <w:rsid w:val="009A1FA6"/>
    <w:rsid w:val="009C06BF"/>
    <w:rsid w:val="009E4A65"/>
    <w:rsid w:val="009F19E6"/>
    <w:rsid w:val="00A019D1"/>
    <w:rsid w:val="00A13C94"/>
    <w:rsid w:val="00A21072"/>
    <w:rsid w:val="00A25EC0"/>
    <w:rsid w:val="00A427BC"/>
    <w:rsid w:val="00AD2303"/>
    <w:rsid w:val="00B346D8"/>
    <w:rsid w:val="00C14BF3"/>
    <w:rsid w:val="00C209FE"/>
    <w:rsid w:val="00C703EB"/>
    <w:rsid w:val="00C950E4"/>
    <w:rsid w:val="00CD0E33"/>
    <w:rsid w:val="00CE460A"/>
    <w:rsid w:val="00D407E2"/>
    <w:rsid w:val="00D85E47"/>
    <w:rsid w:val="00DA2C2F"/>
    <w:rsid w:val="00E177B4"/>
    <w:rsid w:val="00E338B3"/>
    <w:rsid w:val="00E478E7"/>
    <w:rsid w:val="00E665C1"/>
    <w:rsid w:val="00E67BBF"/>
    <w:rsid w:val="00E83E05"/>
    <w:rsid w:val="00E83FEA"/>
    <w:rsid w:val="00EB2CCE"/>
    <w:rsid w:val="00EF2DA2"/>
    <w:rsid w:val="00F4309A"/>
    <w:rsid w:val="00F44405"/>
    <w:rsid w:val="00F80DD0"/>
    <w:rsid w:val="00F919D5"/>
    <w:rsid w:val="00F96E5F"/>
    <w:rsid w:val="00FC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83E05"/>
    <w:pPr>
      <w:ind w:firstLine="567"/>
      <w:jc w:val="both"/>
    </w:pPr>
    <w:rPr>
      <w:rFonts w:ascii="Arial" w:hAnsi="Arial"/>
      <w:sz w:val="24"/>
      <w:szCs w:val="24"/>
    </w:rPr>
  </w:style>
  <w:style w:type="paragraph" w:styleId="1">
    <w:name w:val="heading 1"/>
    <w:aliases w:val="!Части документа"/>
    <w:basedOn w:val="a"/>
    <w:next w:val="a"/>
    <w:qFormat/>
    <w:rsid w:val="00E83E05"/>
    <w:pPr>
      <w:jc w:val="center"/>
      <w:outlineLvl w:val="0"/>
    </w:pPr>
    <w:rPr>
      <w:rFonts w:cs="Arial"/>
      <w:b/>
      <w:bCs/>
      <w:kern w:val="32"/>
      <w:sz w:val="32"/>
      <w:szCs w:val="32"/>
    </w:rPr>
  </w:style>
  <w:style w:type="paragraph" w:styleId="2">
    <w:name w:val="heading 2"/>
    <w:aliases w:val="!Разделы документа"/>
    <w:basedOn w:val="a"/>
    <w:qFormat/>
    <w:rsid w:val="00E83E05"/>
    <w:pPr>
      <w:jc w:val="center"/>
      <w:outlineLvl w:val="1"/>
    </w:pPr>
    <w:rPr>
      <w:rFonts w:cs="Arial"/>
      <w:b/>
      <w:bCs/>
      <w:iCs/>
      <w:sz w:val="30"/>
      <w:szCs w:val="28"/>
    </w:rPr>
  </w:style>
  <w:style w:type="paragraph" w:styleId="3">
    <w:name w:val="heading 3"/>
    <w:aliases w:val="!Главы документа"/>
    <w:basedOn w:val="a"/>
    <w:qFormat/>
    <w:rsid w:val="00E83E05"/>
    <w:pPr>
      <w:outlineLvl w:val="2"/>
    </w:pPr>
    <w:rPr>
      <w:rFonts w:cs="Arial"/>
      <w:b/>
      <w:bCs/>
      <w:sz w:val="28"/>
      <w:szCs w:val="26"/>
    </w:rPr>
  </w:style>
  <w:style w:type="paragraph" w:styleId="4">
    <w:name w:val="heading 4"/>
    <w:aliases w:val="!Параграфы/Статьи документа"/>
    <w:basedOn w:val="a"/>
    <w:qFormat/>
    <w:rsid w:val="00E83E0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261E9B"/>
    <w:rPr>
      <w:b/>
      <w:bCs/>
      <w:color w:val="26282F"/>
    </w:rPr>
  </w:style>
  <w:style w:type="character" w:customStyle="1" w:styleId="a4">
    <w:name w:val="Гипертекстовая ссылка"/>
    <w:rsid w:val="00261E9B"/>
    <w:rPr>
      <w:b/>
      <w:bCs/>
      <w:color w:val="106BBE"/>
    </w:rPr>
  </w:style>
  <w:style w:type="character" w:customStyle="1" w:styleId="a5">
    <w:name w:val="Активная гиперссылка"/>
    <w:rsid w:val="00261E9B"/>
    <w:rPr>
      <w:b/>
      <w:bCs/>
      <w:color w:val="106BBE"/>
      <w:u w:val="single"/>
    </w:rPr>
  </w:style>
  <w:style w:type="paragraph" w:customStyle="1" w:styleId="a6">
    <w:name w:val="Внимание"/>
    <w:basedOn w:val="a"/>
    <w:next w:val="a"/>
    <w:rsid w:val="00261E9B"/>
    <w:pPr>
      <w:spacing w:before="240" w:after="240"/>
      <w:ind w:left="420" w:right="420" w:firstLine="300"/>
    </w:pPr>
    <w:rPr>
      <w:shd w:val="clear" w:color="auto" w:fill="FAF3E9"/>
    </w:rPr>
  </w:style>
  <w:style w:type="paragraph" w:customStyle="1" w:styleId="a7">
    <w:name w:val="Внимание: криминал!!"/>
    <w:basedOn w:val="a6"/>
    <w:next w:val="a"/>
    <w:rsid w:val="00261E9B"/>
  </w:style>
  <w:style w:type="paragraph" w:customStyle="1" w:styleId="a8">
    <w:name w:val="Внимание: недобросовестность!"/>
    <w:basedOn w:val="a6"/>
    <w:next w:val="a"/>
    <w:rsid w:val="00261E9B"/>
  </w:style>
  <w:style w:type="character" w:customStyle="1" w:styleId="a9">
    <w:name w:val="Выделение для Базового Поиска"/>
    <w:rsid w:val="00261E9B"/>
    <w:rPr>
      <w:b/>
      <w:bCs/>
      <w:color w:val="0058A9"/>
    </w:rPr>
  </w:style>
  <w:style w:type="character" w:customStyle="1" w:styleId="aa">
    <w:name w:val="Выделение для Базового Поиска (курсив)"/>
    <w:rsid w:val="00261E9B"/>
    <w:rPr>
      <w:b/>
      <w:bCs/>
      <w:i/>
      <w:iCs/>
      <w:color w:val="0058A9"/>
    </w:rPr>
  </w:style>
  <w:style w:type="character" w:customStyle="1" w:styleId="ab">
    <w:name w:val="Сравнение редакций"/>
    <w:rsid w:val="00261E9B"/>
    <w:rPr>
      <w:b/>
      <w:bCs/>
      <w:color w:val="26282F"/>
    </w:rPr>
  </w:style>
  <w:style w:type="character" w:customStyle="1" w:styleId="ac">
    <w:name w:val="Добавленный текст"/>
    <w:rsid w:val="00261E9B"/>
    <w:rPr>
      <w:color w:val="000000"/>
      <w:shd w:val="clear" w:color="auto" w:fill="C1D7FF"/>
    </w:rPr>
  </w:style>
  <w:style w:type="paragraph" w:customStyle="1" w:styleId="ad">
    <w:name w:val="Дочерний элемент списка"/>
    <w:basedOn w:val="a"/>
    <w:next w:val="a"/>
    <w:rsid w:val="00261E9B"/>
    <w:pPr>
      <w:ind w:right="300" w:firstLine="0"/>
    </w:pPr>
    <w:rPr>
      <w:color w:val="868381"/>
      <w:sz w:val="22"/>
      <w:szCs w:val="22"/>
    </w:rPr>
  </w:style>
  <w:style w:type="paragraph" w:customStyle="1" w:styleId="ae">
    <w:name w:val="Основное меню (преемственное)"/>
    <w:basedOn w:val="a"/>
    <w:next w:val="a"/>
    <w:rsid w:val="00261E9B"/>
    <w:rPr>
      <w:rFonts w:ascii="Verdana" w:hAnsi="Verdana" w:cs="Verdana"/>
    </w:rPr>
  </w:style>
  <w:style w:type="paragraph" w:customStyle="1" w:styleId="af">
    <w:name w:val="Заголовок *"/>
    <w:basedOn w:val="ae"/>
    <w:next w:val="a"/>
    <w:rsid w:val="00261E9B"/>
    <w:rPr>
      <w:b/>
      <w:bCs/>
      <w:color w:val="0058A9"/>
      <w:shd w:val="clear" w:color="auto" w:fill="D4D0C8"/>
    </w:rPr>
  </w:style>
  <w:style w:type="paragraph" w:customStyle="1" w:styleId="af0">
    <w:name w:val="Заголовок группы контролов"/>
    <w:basedOn w:val="a"/>
    <w:next w:val="a"/>
    <w:rsid w:val="00261E9B"/>
    <w:rPr>
      <w:b/>
      <w:bCs/>
      <w:color w:val="000000"/>
    </w:rPr>
  </w:style>
  <w:style w:type="paragraph" w:customStyle="1" w:styleId="af1">
    <w:name w:val="Заголовок для информации об изменениях"/>
    <w:basedOn w:val="1"/>
    <w:next w:val="a"/>
    <w:rsid w:val="00261E9B"/>
    <w:pPr>
      <w:outlineLvl w:val="9"/>
    </w:pPr>
    <w:rPr>
      <w:b w:val="0"/>
      <w:bCs w:val="0"/>
      <w:sz w:val="20"/>
      <w:szCs w:val="20"/>
      <w:shd w:val="clear" w:color="auto" w:fill="FFFFFF"/>
    </w:rPr>
  </w:style>
  <w:style w:type="character" w:customStyle="1" w:styleId="af2">
    <w:name w:val="Заголовок полученного сообщения"/>
    <w:rsid w:val="00261E9B"/>
    <w:rPr>
      <w:b/>
      <w:bCs/>
      <w:color w:val="FF0000"/>
    </w:rPr>
  </w:style>
  <w:style w:type="paragraph" w:customStyle="1" w:styleId="af3">
    <w:name w:val="Заголовок распахивающейся части диалога"/>
    <w:basedOn w:val="a"/>
    <w:next w:val="a"/>
    <w:rsid w:val="00261E9B"/>
    <w:rPr>
      <w:i/>
      <w:iCs/>
      <w:color w:val="000080"/>
    </w:rPr>
  </w:style>
  <w:style w:type="character" w:customStyle="1" w:styleId="af4">
    <w:name w:val="Заголовок собственного сообщения"/>
    <w:rsid w:val="00261E9B"/>
    <w:rPr>
      <w:b/>
      <w:bCs/>
      <w:color w:val="26282F"/>
    </w:rPr>
  </w:style>
  <w:style w:type="paragraph" w:customStyle="1" w:styleId="af5">
    <w:name w:val="Заголовок статьи"/>
    <w:basedOn w:val="a"/>
    <w:next w:val="a"/>
    <w:rsid w:val="00261E9B"/>
    <w:pPr>
      <w:ind w:left="1612" w:hanging="892"/>
    </w:pPr>
  </w:style>
  <w:style w:type="paragraph" w:customStyle="1" w:styleId="af6">
    <w:name w:val="Заголовок ЭР (левое окно)"/>
    <w:basedOn w:val="a"/>
    <w:next w:val="a"/>
    <w:rsid w:val="00261E9B"/>
    <w:pPr>
      <w:spacing w:before="300" w:after="250"/>
      <w:ind w:firstLine="0"/>
      <w:jc w:val="center"/>
    </w:pPr>
    <w:rPr>
      <w:b/>
      <w:bCs/>
      <w:color w:val="26282F"/>
      <w:sz w:val="28"/>
      <w:szCs w:val="28"/>
    </w:rPr>
  </w:style>
  <w:style w:type="paragraph" w:customStyle="1" w:styleId="af7">
    <w:name w:val="Заголовок ЭР (правое окно)"/>
    <w:basedOn w:val="af6"/>
    <w:next w:val="a"/>
    <w:rsid w:val="00261E9B"/>
    <w:pPr>
      <w:spacing w:after="0"/>
      <w:jc w:val="left"/>
    </w:pPr>
  </w:style>
  <w:style w:type="paragraph" w:customStyle="1" w:styleId="af8">
    <w:name w:val="Интерактивный заголовок"/>
    <w:basedOn w:val="af"/>
    <w:next w:val="a"/>
    <w:rsid w:val="00261E9B"/>
    <w:rPr>
      <w:u w:val="single"/>
    </w:rPr>
  </w:style>
  <w:style w:type="paragraph" w:customStyle="1" w:styleId="af9">
    <w:name w:val="Текст (справка)"/>
    <w:basedOn w:val="a"/>
    <w:next w:val="a"/>
    <w:rsid w:val="00261E9B"/>
    <w:pPr>
      <w:ind w:left="170" w:right="170" w:firstLine="0"/>
      <w:jc w:val="left"/>
    </w:pPr>
  </w:style>
  <w:style w:type="paragraph" w:customStyle="1" w:styleId="afa">
    <w:name w:val="Комментарий"/>
    <w:basedOn w:val="af9"/>
    <w:next w:val="a"/>
    <w:rsid w:val="00261E9B"/>
    <w:pPr>
      <w:spacing w:before="75"/>
      <w:ind w:right="0"/>
      <w:jc w:val="both"/>
    </w:pPr>
    <w:rPr>
      <w:color w:val="353842"/>
      <w:shd w:val="clear" w:color="auto" w:fill="F0F0F0"/>
    </w:rPr>
  </w:style>
  <w:style w:type="paragraph" w:customStyle="1" w:styleId="afb">
    <w:name w:val="Информация о версии"/>
    <w:basedOn w:val="afa"/>
    <w:next w:val="a"/>
    <w:rsid w:val="00261E9B"/>
    <w:rPr>
      <w:i/>
      <w:iCs/>
    </w:rPr>
  </w:style>
  <w:style w:type="paragraph" w:customStyle="1" w:styleId="afc">
    <w:name w:val="Текст информации об изменениях"/>
    <w:basedOn w:val="a"/>
    <w:next w:val="a"/>
    <w:rsid w:val="00261E9B"/>
    <w:rPr>
      <w:color w:val="353842"/>
      <w:sz w:val="20"/>
      <w:szCs w:val="20"/>
    </w:rPr>
  </w:style>
  <w:style w:type="paragraph" w:customStyle="1" w:styleId="afd">
    <w:name w:val="Информация об изменениях"/>
    <w:basedOn w:val="afc"/>
    <w:next w:val="a"/>
    <w:rsid w:val="00261E9B"/>
    <w:pPr>
      <w:spacing w:before="180"/>
      <w:ind w:left="360" w:right="360" w:firstLine="0"/>
    </w:pPr>
    <w:rPr>
      <w:shd w:val="clear" w:color="auto" w:fill="EAEFED"/>
    </w:rPr>
  </w:style>
  <w:style w:type="paragraph" w:customStyle="1" w:styleId="afe">
    <w:name w:val="Текст (лев. подпись)"/>
    <w:basedOn w:val="a"/>
    <w:next w:val="a"/>
    <w:rsid w:val="00261E9B"/>
    <w:pPr>
      <w:ind w:firstLine="0"/>
      <w:jc w:val="left"/>
    </w:pPr>
  </w:style>
  <w:style w:type="paragraph" w:customStyle="1" w:styleId="aff">
    <w:name w:val="Колонтитул (левый)"/>
    <w:basedOn w:val="afe"/>
    <w:next w:val="a"/>
    <w:rsid w:val="00261E9B"/>
    <w:rPr>
      <w:sz w:val="16"/>
      <w:szCs w:val="16"/>
    </w:rPr>
  </w:style>
  <w:style w:type="paragraph" w:customStyle="1" w:styleId="aff0">
    <w:name w:val="Текст (прав. подпись)"/>
    <w:basedOn w:val="a"/>
    <w:next w:val="a"/>
    <w:rsid w:val="00261E9B"/>
    <w:pPr>
      <w:ind w:firstLine="0"/>
      <w:jc w:val="right"/>
    </w:pPr>
  </w:style>
  <w:style w:type="paragraph" w:customStyle="1" w:styleId="aff1">
    <w:name w:val="Колонтитул (правый)"/>
    <w:basedOn w:val="aff0"/>
    <w:next w:val="a"/>
    <w:rsid w:val="00261E9B"/>
    <w:rPr>
      <w:sz w:val="16"/>
      <w:szCs w:val="16"/>
    </w:rPr>
  </w:style>
  <w:style w:type="paragraph" w:customStyle="1" w:styleId="aff2">
    <w:name w:val="Комментарий пользователя"/>
    <w:basedOn w:val="afa"/>
    <w:next w:val="a"/>
    <w:rsid w:val="00261E9B"/>
    <w:pPr>
      <w:jc w:val="left"/>
    </w:pPr>
    <w:rPr>
      <w:shd w:val="clear" w:color="auto" w:fill="FFDFE0"/>
    </w:rPr>
  </w:style>
  <w:style w:type="paragraph" w:customStyle="1" w:styleId="aff3">
    <w:name w:val="Куда обратиться?"/>
    <w:basedOn w:val="a6"/>
    <w:next w:val="a"/>
    <w:rsid w:val="00261E9B"/>
  </w:style>
  <w:style w:type="paragraph" w:customStyle="1" w:styleId="aff4">
    <w:name w:val="Моноширинный"/>
    <w:basedOn w:val="a"/>
    <w:next w:val="a"/>
    <w:rsid w:val="00261E9B"/>
    <w:pPr>
      <w:ind w:firstLine="0"/>
      <w:jc w:val="left"/>
    </w:pPr>
    <w:rPr>
      <w:rFonts w:ascii="Courier New" w:hAnsi="Courier New" w:cs="Courier New"/>
    </w:rPr>
  </w:style>
  <w:style w:type="character" w:customStyle="1" w:styleId="aff5">
    <w:name w:val="Найденные слова"/>
    <w:rsid w:val="00261E9B"/>
    <w:rPr>
      <w:b/>
      <w:bCs/>
      <w:color w:val="26282F"/>
      <w:shd w:val="clear" w:color="auto" w:fill="FFF580"/>
    </w:rPr>
  </w:style>
  <w:style w:type="paragraph" w:customStyle="1" w:styleId="aff6">
    <w:name w:val="Напишите нам"/>
    <w:basedOn w:val="a"/>
    <w:next w:val="a"/>
    <w:rsid w:val="00261E9B"/>
    <w:pPr>
      <w:spacing w:before="90" w:after="90"/>
      <w:ind w:left="180" w:right="180" w:firstLine="0"/>
    </w:pPr>
    <w:rPr>
      <w:sz w:val="22"/>
      <w:szCs w:val="22"/>
      <w:shd w:val="clear" w:color="auto" w:fill="EFFFAD"/>
    </w:rPr>
  </w:style>
  <w:style w:type="character" w:customStyle="1" w:styleId="aff7">
    <w:name w:val="Не вступил в силу"/>
    <w:rsid w:val="00261E9B"/>
    <w:rPr>
      <w:b/>
      <w:bCs/>
      <w:color w:val="000000"/>
      <w:shd w:val="clear" w:color="auto" w:fill="D8EDE8"/>
    </w:rPr>
  </w:style>
  <w:style w:type="paragraph" w:customStyle="1" w:styleId="aff8">
    <w:name w:val="Необходимые документы"/>
    <w:basedOn w:val="a6"/>
    <w:next w:val="a"/>
    <w:rsid w:val="00261E9B"/>
    <w:pPr>
      <w:ind w:firstLine="118"/>
    </w:pPr>
  </w:style>
  <w:style w:type="paragraph" w:customStyle="1" w:styleId="aff9">
    <w:name w:val="Нормальный (таблица)"/>
    <w:basedOn w:val="a"/>
    <w:next w:val="a"/>
    <w:rsid w:val="00261E9B"/>
    <w:pPr>
      <w:ind w:firstLine="0"/>
    </w:pPr>
  </w:style>
  <w:style w:type="paragraph" w:customStyle="1" w:styleId="affa">
    <w:name w:val="Таблицы (моноширинный)"/>
    <w:basedOn w:val="a"/>
    <w:next w:val="a"/>
    <w:rsid w:val="00261E9B"/>
    <w:pPr>
      <w:ind w:firstLine="0"/>
      <w:jc w:val="left"/>
    </w:pPr>
    <w:rPr>
      <w:rFonts w:ascii="Courier New" w:hAnsi="Courier New" w:cs="Courier New"/>
    </w:rPr>
  </w:style>
  <w:style w:type="paragraph" w:customStyle="1" w:styleId="affb">
    <w:name w:val="Оглавление"/>
    <w:basedOn w:val="affa"/>
    <w:next w:val="a"/>
    <w:rsid w:val="00261E9B"/>
    <w:pPr>
      <w:ind w:left="140"/>
    </w:pPr>
  </w:style>
  <w:style w:type="character" w:customStyle="1" w:styleId="affc">
    <w:name w:val="Опечатки"/>
    <w:rsid w:val="00261E9B"/>
    <w:rPr>
      <w:color w:val="FF0000"/>
    </w:rPr>
  </w:style>
  <w:style w:type="paragraph" w:customStyle="1" w:styleId="affd">
    <w:name w:val="Переменная часть"/>
    <w:basedOn w:val="ae"/>
    <w:next w:val="a"/>
    <w:rsid w:val="00261E9B"/>
    <w:rPr>
      <w:sz w:val="20"/>
      <w:szCs w:val="20"/>
    </w:rPr>
  </w:style>
  <w:style w:type="paragraph" w:customStyle="1" w:styleId="affe">
    <w:name w:val="Подвал для информации об изменениях"/>
    <w:basedOn w:val="1"/>
    <w:next w:val="a"/>
    <w:rsid w:val="00261E9B"/>
    <w:pPr>
      <w:outlineLvl w:val="9"/>
    </w:pPr>
    <w:rPr>
      <w:b w:val="0"/>
      <w:bCs w:val="0"/>
      <w:sz w:val="20"/>
      <w:szCs w:val="20"/>
    </w:rPr>
  </w:style>
  <w:style w:type="paragraph" w:customStyle="1" w:styleId="afff">
    <w:name w:val="Подзаголовок для информации об изменениях"/>
    <w:basedOn w:val="afc"/>
    <w:next w:val="a"/>
    <w:rsid w:val="00261E9B"/>
    <w:rPr>
      <w:b/>
      <w:bCs/>
    </w:rPr>
  </w:style>
  <w:style w:type="paragraph" w:customStyle="1" w:styleId="afff0">
    <w:name w:val="Подчёркнутый текст"/>
    <w:basedOn w:val="a"/>
    <w:next w:val="a"/>
    <w:rsid w:val="00261E9B"/>
    <w:pPr>
      <w:pBdr>
        <w:bottom w:val="single" w:sz="4" w:space="0" w:color="auto"/>
      </w:pBdr>
    </w:pPr>
  </w:style>
  <w:style w:type="paragraph" w:customStyle="1" w:styleId="afff1">
    <w:name w:val="Постоянная часть *"/>
    <w:basedOn w:val="ae"/>
    <w:next w:val="a"/>
    <w:rsid w:val="00261E9B"/>
    <w:rPr>
      <w:sz w:val="22"/>
      <w:szCs w:val="22"/>
    </w:rPr>
  </w:style>
  <w:style w:type="paragraph" w:customStyle="1" w:styleId="afff2">
    <w:name w:val="Прижатый влево"/>
    <w:basedOn w:val="a"/>
    <w:next w:val="a"/>
    <w:rsid w:val="00261E9B"/>
    <w:pPr>
      <w:ind w:firstLine="0"/>
      <w:jc w:val="left"/>
    </w:pPr>
  </w:style>
  <w:style w:type="paragraph" w:customStyle="1" w:styleId="afff3">
    <w:name w:val="Пример."/>
    <w:basedOn w:val="a6"/>
    <w:next w:val="a"/>
    <w:rsid w:val="00261E9B"/>
  </w:style>
  <w:style w:type="paragraph" w:customStyle="1" w:styleId="afff4">
    <w:name w:val="Примечание."/>
    <w:basedOn w:val="a6"/>
    <w:next w:val="a"/>
    <w:rsid w:val="00261E9B"/>
  </w:style>
  <w:style w:type="character" w:customStyle="1" w:styleId="afff5">
    <w:name w:val="Продолжение ссылки"/>
    <w:rsid w:val="00261E9B"/>
    <w:rPr>
      <w:b/>
      <w:bCs/>
      <w:color w:val="106BBE"/>
    </w:rPr>
  </w:style>
  <w:style w:type="paragraph" w:customStyle="1" w:styleId="afff6">
    <w:name w:val="Словарная статья"/>
    <w:basedOn w:val="a"/>
    <w:next w:val="a"/>
    <w:rsid w:val="00261E9B"/>
    <w:pPr>
      <w:ind w:right="118" w:firstLine="0"/>
    </w:pPr>
  </w:style>
  <w:style w:type="paragraph" w:customStyle="1" w:styleId="afff7">
    <w:name w:val="Ссылка на официальную публикацию"/>
    <w:basedOn w:val="a"/>
    <w:next w:val="a"/>
    <w:rsid w:val="00261E9B"/>
  </w:style>
  <w:style w:type="character" w:customStyle="1" w:styleId="afff8">
    <w:name w:val="Ссылка на утративший силу документ"/>
    <w:rsid w:val="00261E9B"/>
    <w:rPr>
      <w:b/>
      <w:bCs/>
      <w:color w:val="749232"/>
    </w:rPr>
  </w:style>
  <w:style w:type="paragraph" w:customStyle="1" w:styleId="afff9">
    <w:name w:val="Текст в таблице"/>
    <w:basedOn w:val="aff9"/>
    <w:next w:val="a"/>
    <w:rsid w:val="00261E9B"/>
    <w:pPr>
      <w:ind w:firstLine="500"/>
    </w:pPr>
  </w:style>
  <w:style w:type="paragraph" w:customStyle="1" w:styleId="afffa">
    <w:name w:val="Текст ЭР (см. также)"/>
    <w:basedOn w:val="a"/>
    <w:next w:val="a"/>
    <w:rsid w:val="00261E9B"/>
    <w:pPr>
      <w:spacing w:before="200"/>
      <w:ind w:firstLine="0"/>
      <w:jc w:val="left"/>
    </w:pPr>
    <w:rPr>
      <w:sz w:val="22"/>
      <w:szCs w:val="22"/>
    </w:rPr>
  </w:style>
  <w:style w:type="paragraph" w:customStyle="1" w:styleId="afffb">
    <w:name w:val="Технический комментарий"/>
    <w:basedOn w:val="a"/>
    <w:next w:val="a"/>
    <w:rsid w:val="00261E9B"/>
    <w:pPr>
      <w:ind w:firstLine="0"/>
      <w:jc w:val="left"/>
    </w:pPr>
    <w:rPr>
      <w:color w:val="463F31"/>
      <w:shd w:val="clear" w:color="auto" w:fill="FFFFA6"/>
    </w:rPr>
  </w:style>
  <w:style w:type="character" w:customStyle="1" w:styleId="afffc">
    <w:name w:val="Удалённый текст"/>
    <w:rsid w:val="00261E9B"/>
    <w:rPr>
      <w:color w:val="000000"/>
      <w:shd w:val="clear" w:color="auto" w:fill="C4C413"/>
    </w:rPr>
  </w:style>
  <w:style w:type="character" w:customStyle="1" w:styleId="afffd">
    <w:name w:val="Утратил силу"/>
    <w:rsid w:val="00261E9B"/>
    <w:rPr>
      <w:b/>
      <w:bCs/>
      <w:strike/>
      <w:color w:val="666600"/>
    </w:rPr>
  </w:style>
  <w:style w:type="paragraph" w:customStyle="1" w:styleId="afffe">
    <w:name w:val="Формула"/>
    <w:basedOn w:val="a"/>
    <w:next w:val="a"/>
    <w:rsid w:val="00261E9B"/>
    <w:pPr>
      <w:spacing w:before="240" w:after="240"/>
      <w:ind w:left="420" w:right="420" w:firstLine="300"/>
    </w:pPr>
    <w:rPr>
      <w:shd w:val="clear" w:color="auto" w:fill="FAF3E9"/>
    </w:rPr>
  </w:style>
  <w:style w:type="paragraph" w:customStyle="1" w:styleId="affff">
    <w:name w:val="Центрированный (таблица)"/>
    <w:basedOn w:val="aff9"/>
    <w:next w:val="a"/>
    <w:rsid w:val="00261E9B"/>
    <w:pPr>
      <w:jc w:val="center"/>
    </w:pPr>
  </w:style>
  <w:style w:type="paragraph" w:customStyle="1" w:styleId="-">
    <w:name w:val="ЭР-содержание (правое окно)"/>
    <w:basedOn w:val="a"/>
    <w:next w:val="a"/>
    <w:rsid w:val="00261E9B"/>
    <w:pPr>
      <w:spacing w:before="300"/>
      <w:ind w:firstLine="0"/>
      <w:jc w:val="left"/>
    </w:pPr>
  </w:style>
  <w:style w:type="character" w:customStyle="1" w:styleId="affff0">
    <w:name w:val="Основной текст_"/>
    <w:link w:val="10"/>
    <w:rsid w:val="00C209FE"/>
    <w:rPr>
      <w:sz w:val="27"/>
      <w:szCs w:val="27"/>
      <w:lang w:bidi="ar-SA"/>
    </w:rPr>
  </w:style>
  <w:style w:type="paragraph" w:customStyle="1" w:styleId="10">
    <w:name w:val="Основной текст1"/>
    <w:basedOn w:val="a"/>
    <w:link w:val="affff0"/>
    <w:rsid w:val="00C209FE"/>
    <w:pPr>
      <w:shd w:val="clear" w:color="auto" w:fill="FFFFFF"/>
      <w:spacing w:before="360" w:line="624" w:lineRule="exact"/>
      <w:ind w:firstLine="0"/>
      <w:jc w:val="center"/>
    </w:pPr>
    <w:rPr>
      <w:rFonts w:ascii="Times New Roman" w:hAnsi="Times New Roman"/>
      <w:sz w:val="27"/>
      <w:szCs w:val="27"/>
    </w:rPr>
  </w:style>
  <w:style w:type="character" w:styleId="affff1">
    <w:name w:val="Hyperlink"/>
    <w:basedOn w:val="a0"/>
    <w:rsid w:val="00E83E05"/>
    <w:rPr>
      <w:color w:val="0000FF"/>
      <w:u w:val="none"/>
    </w:rPr>
  </w:style>
  <w:style w:type="paragraph" w:styleId="affff2">
    <w:name w:val="footer"/>
    <w:basedOn w:val="a"/>
    <w:rsid w:val="004E33B8"/>
    <w:pPr>
      <w:tabs>
        <w:tab w:val="center" w:pos="4677"/>
        <w:tab w:val="right" w:pos="9355"/>
      </w:tabs>
    </w:pPr>
  </w:style>
  <w:style w:type="character" w:styleId="affff3">
    <w:name w:val="page number"/>
    <w:basedOn w:val="a0"/>
    <w:rsid w:val="004E33B8"/>
  </w:style>
  <w:style w:type="paragraph" w:customStyle="1" w:styleId="ConsPlusNormal">
    <w:name w:val="ConsPlusNormal"/>
    <w:rsid w:val="006871BE"/>
    <w:pPr>
      <w:widowControl w:val="0"/>
      <w:autoSpaceDE w:val="0"/>
      <w:autoSpaceDN w:val="0"/>
      <w:adjustRightInd w:val="0"/>
      <w:ind w:firstLine="720"/>
    </w:pPr>
    <w:rPr>
      <w:rFonts w:ascii="Arial" w:hAnsi="Arial" w:cs="Arial"/>
    </w:rPr>
  </w:style>
  <w:style w:type="paragraph" w:customStyle="1" w:styleId="ConsPlusTitle">
    <w:name w:val="ConsPlusTitle"/>
    <w:rsid w:val="006871BE"/>
    <w:pPr>
      <w:widowControl w:val="0"/>
      <w:autoSpaceDE w:val="0"/>
      <w:autoSpaceDN w:val="0"/>
      <w:adjustRightInd w:val="0"/>
    </w:pPr>
    <w:rPr>
      <w:b/>
      <w:bCs/>
      <w:sz w:val="24"/>
      <w:szCs w:val="24"/>
    </w:rPr>
  </w:style>
  <w:style w:type="paragraph" w:styleId="affff4">
    <w:name w:val="Balloon Text"/>
    <w:basedOn w:val="a"/>
    <w:semiHidden/>
    <w:rsid w:val="003C63BD"/>
    <w:rPr>
      <w:rFonts w:ascii="Tahoma" w:hAnsi="Tahoma" w:cs="Tahoma"/>
      <w:sz w:val="16"/>
      <w:szCs w:val="16"/>
    </w:rPr>
  </w:style>
  <w:style w:type="paragraph" w:styleId="affff5">
    <w:name w:val="header"/>
    <w:basedOn w:val="a"/>
    <w:link w:val="affff6"/>
    <w:rsid w:val="00E665C1"/>
    <w:pPr>
      <w:tabs>
        <w:tab w:val="center" w:pos="4677"/>
        <w:tab w:val="right" w:pos="9355"/>
      </w:tabs>
    </w:pPr>
  </w:style>
  <w:style w:type="character" w:customStyle="1" w:styleId="affff6">
    <w:name w:val="Верхний колонтитул Знак"/>
    <w:link w:val="affff5"/>
    <w:rsid w:val="00E665C1"/>
    <w:rPr>
      <w:rFonts w:ascii="Arial" w:hAnsi="Arial"/>
      <w:sz w:val="26"/>
      <w:szCs w:val="26"/>
    </w:rPr>
  </w:style>
  <w:style w:type="paragraph" w:styleId="affff7">
    <w:name w:val="List Paragraph"/>
    <w:basedOn w:val="a"/>
    <w:uiPriority w:val="34"/>
    <w:qFormat/>
    <w:rsid w:val="0060363B"/>
    <w:pPr>
      <w:ind w:left="720"/>
      <w:contextualSpacing/>
    </w:pPr>
  </w:style>
  <w:style w:type="character" w:styleId="HTML">
    <w:name w:val="HTML Variable"/>
    <w:aliases w:val="!Ссылки в документе"/>
    <w:basedOn w:val="a0"/>
    <w:rsid w:val="00E83E05"/>
    <w:rPr>
      <w:rFonts w:ascii="Arial" w:hAnsi="Arial"/>
      <w:b w:val="0"/>
      <w:i w:val="0"/>
      <w:iCs/>
      <w:color w:val="0000FF"/>
      <w:sz w:val="24"/>
      <w:u w:val="none"/>
    </w:rPr>
  </w:style>
  <w:style w:type="paragraph" w:styleId="affff8">
    <w:name w:val="annotation text"/>
    <w:aliases w:val="!Равноширинный текст документа"/>
    <w:basedOn w:val="a"/>
    <w:link w:val="affff9"/>
    <w:semiHidden/>
    <w:rsid w:val="00E83E05"/>
    <w:rPr>
      <w:rFonts w:ascii="Courier" w:hAnsi="Courier"/>
      <w:sz w:val="22"/>
      <w:szCs w:val="20"/>
    </w:rPr>
  </w:style>
  <w:style w:type="character" w:customStyle="1" w:styleId="affff9">
    <w:name w:val="Текст примечания Знак"/>
    <w:aliases w:val="!Равноширинный текст документа Знак"/>
    <w:basedOn w:val="a0"/>
    <w:link w:val="affff8"/>
    <w:semiHidden/>
    <w:rsid w:val="00E83E05"/>
    <w:rPr>
      <w:rFonts w:ascii="Courier" w:hAnsi="Courier"/>
      <w:sz w:val="22"/>
    </w:rPr>
  </w:style>
  <w:style w:type="paragraph" w:customStyle="1" w:styleId="Title">
    <w:name w:val="Title!Название НПА"/>
    <w:basedOn w:val="a"/>
    <w:rsid w:val="00E83E05"/>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267</TotalTime>
  <Pages>1</Pages>
  <Words>10290</Words>
  <Characters>58657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68810</CharactersWithSpaces>
  <SharedDoc>false</SharedDoc>
  <HLinks>
    <vt:vector size="18" baseType="variant">
      <vt:variant>
        <vt:i4>6291570</vt:i4>
      </vt:variant>
      <vt:variant>
        <vt:i4>6</vt:i4>
      </vt:variant>
      <vt:variant>
        <vt:i4>0</vt:i4>
      </vt:variant>
      <vt:variant>
        <vt:i4>5</vt:i4>
      </vt:variant>
      <vt:variant>
        <vt:lpwstr>http://docs.cntd.ru/document/901714433</vt:lpwstr>
      </vt:variant>
      <vt:variant>
        <vt:lpwstr/>
      </vt:variant>
      <vt:variant>
        <vt:i4>7078005</vt:i4>
      </vt:variant>
      <vt:variant>
        <vt:i4>3</vt:i4>
      </vt:variant>
      <vt:variant>
        <vt:i4>0</vt:i4>
      </vt:variant>
      <vt:variant>
        <vt:i4>5</vt:i4>
      </vt:variant>
      <vt:variant>
        <vt:lpwstr>http://docs.cntd.ru/document/422449282</vt:lpwstr>
      </vt:variant>
      <vt:variant>
        <vt:lpwstr/>
      </vt:variant>
      <vt:variant>
        <vt:i4>4522069</vt:i4>
      </vt:variant>
      <vt:variant>
        <vt:i4>0</vt:i4>
      </vt:variant>
      <vt:variant>
        <vt:i4>0</vt:i4>
      </vt:variant>
      <vt:variant>
        <vt:i4>5</vt:i4>
      </vt:variant>
      <vt:variant>
        <vt:lpwstr>http://municipal.garant.ru/document?id=12012604&amp;sub=0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Татьяна</cp:lastModifiedBy>
  <cp:revision>45</cp:revision>
  <cp:lastPrinted>2021-03-10T10:03:00Z</cp:lastPrinted>
  <dcterms:created xsi:type="dcterms:W3CDTF">2021-03-09T07:33:00Z</dcterms:created>
  <dcterms:modified xsi:type="dcterms:W3CDTF">2021-04-06T11:39:00Z</dcterms:modified>
</cp:coreProperties>
</file>